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0774" w14:textId="4D039532" w:rsidR="00A12B77" w:rsidRDefault="00A535D3" w:rsidP="00151804">
      <w:pPr>
        <w:spacing w:line="276" w:lineRule="auto"/>
        <w:rPr>
          <w:rFonts w:ascii="Trebuchet MS" w:hAnsi="Trebuchet MS"/>
          <w:b/>
          <w:bCs/>
          <w:sz w:val="24"/>
          <w:szCs w:val="24"/>
          <w:lang w:val="en-US"/>
        </w:rPr>
      </w:pPr>
      <w:r>
        <w:rPr>
          <w:rFonts w:ascii="Trebuchet MS" w:hAnsi="Trebuchet MS"/>
          <w:b/>
          <w:bCs/>
          <w:sz w:val="24"/>
          <w:szCs w:val="24"/>
          <w:lang w:val="en-US"/>
        </w:rPr>
        <w:t>Accountants Urged to Embrace Effective</w:t>
      </w:r>
      <w:r w:rsidR="00A12B77" w:rsidRPr="009D4E7E">
        <w:rPr>
          <w:rFonts w:ascii="Trebuchet MS" w:hAnsi="Trebuchet MS"/>
          <w:b/>
          <w:bCs/>
          <w:sz w:val="24"/>
          <w:szCs w:val="24"/>
          <w:lang w:val="en-US"/>
        </w:rPr>
        <w:t xml:space="preserve"> External Audit</w:t>
      </w:r>
      <w:r>
        <w:rPr>
          <w:rFonts w:ascii="Trebuchet MS" w:hAnsi="Trebuchet MS"/>
          <w:b/>
          <w:bCs/>
          <w:sz w:val="24"/>
          <w:szCs w:val="24"/>
          <w:lang w:val="en-US"/>
        </w:rPr>
        <w:t>s</w:t>
      </w:r>
    </w:p>
    <w:p w14:paraId="5C94D029" w14:textId="5EA6E65F" w:rsidR="00D16569" w:rsidRDefault="00D16569" w:rsidP="00151804">
      <w:pPr>
        <w:spacing w:line="276" w:lineRule="auto"/>
        <w:rPr>
          <w:rFonts w:ascii="Trebuchet MS" w:hAnsi="Trebuchet MS"/>
          <w:b/>
          <w:bCs/>
          <w:sz w:val="24"/>
          <w:szCs w:val="24"/>
          <w:lang w:val="en-US"/>
        </w:rPr>
      </w:pPr>
      <w:r>
        <w:rPr>
          <w:rFonts w:ascii="Trebuchet MS" w:hAnsi="Trebuchet MS"/>
          <w:b/>
          <w:bCs/>
          <w:sz w:val="24"/>
          <w:szCs w:val="24"/>
          <w:lang w:val="en-US"/>
        </w:rPr>
        <w:t>By Abraham Malinga</w:t>
      </w:r>
    </w:p>
    <w:p w14:paraId="204C717C" w14:textId="4A8C9241" w:rsidR="00D16569" w:rsidRPr="009D4E7E" w:rsidRDefault="00D16569" w:rsidP="00151804">
      <w:pPr>
        <w:spacing w:line="276" w:lineRule="auto"/>
        <w:rPr>
          <w:rFonts w:ascii="Trebuchet MS" w:hAnsi="Trebuchet MS"/>
          <w:b/>
          <w:bCs/>
          <w:sz w:val="24"/>
          <w:szCs w:val="24"/>
          <w:lang w:val="en-US"/>
        </w:rPr>
      </w:pPr>
      <w:r>
        <w:rPr>
          <w:rFonts w:ascii="Trebuchet MS" w:hAnsi="Trebuchet MS"/>
          <w:b/>
          <w:bCs/>
          <w:sz w:val="24"/>
          <w:szCs w:val="24"/>
          <w:lang w:val="en-US"/>
        </w:rPr>
        <w:t>Communications Intern- ICPAU</w:t>
      </w:r>
    </w:p>
    <w:p w14:paraId="0742FC80" w14:textId="5DAE9C53" w:rsidR="00065C5F" w:rsidRPr="00151804" w:rsidRDefault="004B0E3E" w:rsidP="00151804">
      <w:pPr>
        <w:spacing w:line="276" w:lineRule="auto"/>
        <w:rPr>
          <w:rFonts w:ascii="Trebuchet MS" w:hAnsi="Trebuchet MS"/>
          <w:sz w:val="24"/>
          <w:szCs w:val="24"/>
          <w:lang w:val="en-US"/>
        </w:rPr>
      </w:pPr>
      <w:r w:rsidRPr="00151804">
        <w:rPr>
          <w:rFonts w:ascii="Trebuchet MS" w:hAnsi="Trebuchet MS"/>
          <w:sz w:val="24"/>
          <w:szCs w:val="24"/>
          <w:lang w:val="en-US"/>
        </w:rPr>
        <w:t>The Institute of Certified Public Accountants has officially launched the Public Finance Management Conference at Imperial Resort Beach Entebbe. The Conference will run from the 18 to 20 April under the theme Strengthening Public Finance Management for Sustainable Development.</w:t>
      </w:r>
    </w:p>
    <w:p w14:paraId="5687C0BB" w14:textId="13CBB8A9" w:rsidR="004B0E3E" w:rsidRPr="00151804" w:rsidRDefault="004B0E3E" w:rsidP="00151804">
      <w:pPr>
        <w:spacing w:line="276" w:lineRule="auto"/>
        <w:rPr>
          <w:rFonts w:ascii="Trebuchet MS" w:hAnsi="Trebuchet MS"/>
          <w:sz w:val="24"/>
          <w:szCs w:val="24"/>
          <w:lang w:val="en-US"/>
        </w:rPr>
      </w:pPr>
      <w:r w:rsidRPr="00151804">
        <w:rPr>
          <w:rFonts w:ascii="Trebuchet MS" w:hAnsi="Trebuchet MS"/>
          <w:sz w:val="24"/>
          <w:szCs w:val="24"/>
          <w:lang w:val="en-US"/>
        </w:rPr>
        <w:t xml:space="preserve">Speaking at the conference was CPA Edward Akol, the assistant Auditor general of government. He was addressing the </w:t>
      </w:r>
      <w:r w:rsidR="001E4258">
        <w:rPr>
          <w:rFonts w:ascii="Trebuchet MS" w:hAnsi="Trebuchet MS"/>
          <w:sz w:val="24"/>
          <w:szCs w:val="24"/>
          <w:lang w:val="en-US"/>
        </w:rPr>
        <w:t>subject</w:t>
      </w:r>
      <w:r w:rsidRPr="00151804">
        <w:rPr>
          <w:rFonts w:ascii="Trebuchet MS" w:hAnsi="Trebuchet MS"/>
          <w:sz w:val="24"/>
          <w:szCs w:val="24"/>
          <w:lang w:val="en-US"/>
        </w:rPr>
        <w:t xml:space="preserve"> </w:t>
      </w:r>
      <w:r w:rsidR="001E4258">
        <w:rPr>
          <w:rFonts w:ascii="Trebuchet MS" w:hAnsi="Trebuchet MS"/>
          <w:sz w:val="24"/>
          <w:szCs w:val="24"/>
          <w:lang w:val="en-US"/>
        </w:rPr>
        <w:t>of</w:t>
      </w:r>
      <w:r w:rsidRPr="00151804">
        <w:rPr>
          <w:rFonts w:ascii="Trebuchet MS" w:hAnsi="Trebuchet MS"/>
          <w:sz w:val="24"/>
          <w:szCs w:val="24"/>
          <w:lang w:val="en-US"/>
        </w:rPr>
        <w:t xml:space="preserve"> effectiveness of the external audit to public finance management.</w:t>
      </w:r>
    </w:p>
    <w:p w14:paraId="295AB51A" w14:textId="4773089F" w:rsidR="004B0E3E" w:rsidRPr="00151804" w:rsidRDefault="004B0E3E" w:rsidP="00151804">
      <w:pPr>
        <w:spacing w:line="276" w:lineRule="auto"/>
        <w:rPr>
          <w:rFonts w:ascii="Trebuchet MS" w:hAnsi="Trebuchet MS"/>
          <w:sz w:val="24"/>
          <w:szCs w:val="24"/>
          <w:lang w:val="en-US"/>
        </w:rPr>
      </w:pPr>
      <w:r w:rsidRPr="00151804">
        <w:rPr>
          <w:rFonts w:ascii="Trebuchet MS" w:hAnsi="Trebuchet MS"/>
          <w:sz w:val="24"/>
          <w:szCs w:val="24"/>
          <w:lang w:val="en-US"/>
        </w:rPr>
        <w:t xml:space="preserve">He identified Supreme Audit Institutions (SAIs) as channels which should be used </w:t>
      </w:r>
      <w:r w:rsidR="005777AA">
        <w:rPr>
          <w:rFonts w:ascii="Trebuchet MS" w:hAnsi="Trebuchet MS"/>
          <w:sz w:val="24"/>
          <w:szCs w:val="24"/>
          <w:lang w:val="en-US"/>
        </w:rPr>
        <w:t xml:space="preserve">to </w:t>
      </w:r>
      <w:r w:rsidRPr="00151804">
        <w:rPr>
          <w:rFonts w:ascii="Trebuchet MS" w:hAnsi="Trebuchet MS"/>
          <w:sz w:val="24"/>
          <w:szCs w:val="24"/>
          <w:lang w:val="en-US"/>
        </w:rPr>
        <w:t xml:space="preserve">examine use of public resources by government. </w:t>
      </w:r>
    </w:p>
    <w:p w14:paraId="4E66A30A" w14:textId="6E1FF86F" w:rsidR="004B0E3E" w:rsidRPr="00151804" w:rsidRDefault="004B0E3E" w:rsidP="00151804">
      <w:pPr>
        <w:spacing w:line="276" w:lineRule="auto"/>
        <w:rPr>
          <w:rFonts w:ascii="Trebuchet MS" w:hAnsi="Trebuchet MS"/>
          <w:sz w:val="24"/>
          <w:szCs w:val="24"/>
          <w:lang w:val="en-US"/>
        </w:rPr>
      </w:pPr>
      <w:r w:rsidRPr="00151804">
        <w:rPr>
          <w:rFonts w:ascii="Trebuchet MS" w:hAnsi="Trebuchet MS"/>
          <w:sz w:val="24"/>
          <w:szCs w:val="24"/>
          <w:lang w:val="en-US"/>
        </w:rPr>
        <w:t xml:space="preserve">“We are responsible for auditing of all public accounts of a national government </w:t>
      </w:r>
      <w:r w:rsidR="00D2650C" w:rsidRPr="00151804">
        <w:rPr>
          <w:rFonts w:ascii="Trebuchet MS" w:hAnsi="Trebuchet MS"/>
          <w:sz w:val="24"/>
          <w:szCs w:val="24"/>
          <w:lang w:val="en-US"/>
        </w:rPr>
        <w:t>and should provide reports to the citizens which are represented by Parliament.” He noted.</w:t>
      </w:r>
    </w:p>
    <w:p w14:paraId="6FFDF549" w14:textId="19AAD7C5" w:rsidR="00D2650C" w:rsidRDefault="00D2650C" w:rsidP="00151804">
      <w:pPr>
        <w:spacing w:line="276" w:lineRule="auto"/>
        <w:rPr>
          <w:rFonts w:ascii="Trebuchet MS" w:hAnsi="Trebuchet MS"/>
          <w:sz w:val="24"/>
          <w:szCs w:val="24"/>
          <w:lang w:val="en-US"/>
        </w:rPr>
      </w:pPr>
      <w:r w:rsidRPr="00151804">
        <w:rPr>
          <w:rFonts w:ascii="Trebuchet MS" w:hAnsi="Trebuchet MS"/>
          <w:sz w:val="24"/>
          <w:szCs w:val="24"/>
          <w:lang w:val="en-US"/>
        </w:rPr>
        <w:t>He adds that t</w:t>
      </w:r>
      <w:r w:rsidRPr="00D2650C">
        <w:rPr>
          <w:rFonts w:ascii="Trebuchet MS" w:hAnsi="Trebuchet MS"/>
          <w:sz w:val="24"/>
          <w:szCs w:val="24"/>
          <w:lang w:val="en-US"/>
        </w:rPr>
        <w:t xml:space="preserve">he </w:t>
      </w:r>
      <w:r w:rsidRPr="00151804">
        <w:rPr>
          <w:rFonts w:ascii="Trebuchet MS" w:hAnsi="Trebuchet MS"/>
          <w:sz w:val="24"/>
          <w:szCs w:val="24"/>
          <w:lang w:val="en-US"/>
        </w:rPr>
        <w:t>b</w:t>
      </w:r>
      <w:r w:rsidRPr="00D2650C">
        <w:rPr>
          <w:rFonts w:ascii="Trebuchet MS" w:hAnsi="Trebuchet MS"/>
          <w:sz w:val="24"/>
          <w:szCs w:val="24"/>
          <w:lang w:val="en-US"/>
        </w:rPr>
        <w:t xml:space="preserve">est practices to ensure improvements take into consideration the requirements of the Standards, relevant National and International </w:t>
      </w:r>
      <w:r w:rsidRPr="00151804">
        <w:rPr>
          <w:rFonts w:ascii="Trebuchet MS" w:hAnsi="Trebuchet MS"/>
          <w:sz w:val="24"/>
          <w:szCs w:val="24"/>
          <w:lang w:val="en-US"/>
        </w:rPr>
        <w:t>laws, development</w:t>
      </w:r>
      <w:r w:rsidRPr="00D2650C">
        <w:rPr>
          <w:rFonts w:ascii="Trebuchet MS" w:hAnsi="Trebuchet MS"/>
          <w:sz w:val="24"/>
          <w:szCs w:val="24"/>
          <w:lang w:val="en-US"/>
        </w:rPr>
        <w:t xml:space="preserve"> in technology, Stakeholder requirements / interests and general emerging issues.</w:t>
      </w:r>
      <w:r w:rsidRPr="00151804">
        <w:rPr>
          <w:rFonts w:ascii="Trebuchet MS" w:hAnsi="Trebuchet MS"/>
          <w:sz w:val="24"/>
          <w:szCs w:val="24"/>
          <w:lang w:val="en-US"/>
        </w:rPr>
        <w:t xml:space="preserve"> </w:t>
      </w:r>
      <w:r w:rsidRPr="00D2650C">
        <w:rPr>
          <w:rFonts w:ascii="Trebuchet MS" w:hAnsi="Trebuchet MS"/>
          <w:sz w:val="24"/>
          <w:szCs w:val="24"/>
          <w:lang w:val="en-US"/>
        </w:rPr>
        <w:t>Th</w:t>
      </w:r>
      <w:r w:rsidRPr="00151804">
        <w:rPr>
          <w:rFonts w:ascii="Trebuchet MS" w:hAnsi="Trebuchet MS"/>
          <w:sz w:val="24"/>
          <w:szCs w:val="24"/>
          <w:lang w:val="en-US"/>
        </w:rPr>
        <w:t xml:space="preserve">ese </w:t>
      </w:r>
      <w:r w:rsidRPr="00D2650C">
        <w:rPr>
          <w:rFonts w:ascii="Trebuchet MS" w:hAnsi="Trebuchet MS"/>
          <w:sz w:val="24"/>
          <w:szCs w:val="24"/>
          <w:lang w:val="en-US"/>
        </w:rPr>
        <w:t>start right from the planning stage, through to Audit Execution / Fieldwork, Reporting, Audit follow up and Stakeholder management.</w:t>
      </w:r>
    </w:p>
    <w:p w14:paraId="3E74494E" w14:textId="4DF35240" w:rsidR="00151804" w:rsidRPr="00151804" w:rsidRDefault="0012446A" w:rsidP="00151804">
      <w:pPr>
        <w:spacing w:line="276" w:lineRule="auto"/>
        <w:rPr>
          <w:rFonts w:ascii="Trebuchet MS" w:hAnsi="Trebuchet MS"/>
          <w:sz w:val="24"/>
          <w:szCs w:val="24"/>
          <w:lang w:val="en-US"/>
        </w:rPr>
      </w:pPr>
      <w:r>
        <w:rPr>
          <w:rFonts w:ascii="Trebuchet MS" w:hAnsi="Trebuchet MS"/>
          <w:sz w:val="24"/>
          <w:szCs w:val="24"/>
          <w:lang w:val="en-US"/>
        </w:rPr>
        <w:t>CPA Akol also addressed the burning question of who audits the Auditor general pointing out Parliament as the institution that was responsible for their audits.</w:t>
      </w:r>
    </w:p>
    <w:p w14:paraId="363A0F6F" w14:textId="5E82CD8F" w:rsidR="00304B54" w:rsidRDefault="00304B54" w:rsidP="00304B54">
      <w:pPr>
        <w:spacing w:line="276" w:lineRule="auto"/>
        <w:rPr>
          <w:rFonts w:ascii="Trebuchet MS" w:hAnsi="Trebuchet MS"/>
          <w:sz w:val="24"/>
          <w:szCs w:val="24"/>
          <w:lang w:val="en-US"/>
        </w:rPr>
      </w:pPr>
      <w:r w:rsidRPr="00304B54">
        <w:rPr>
          <w:rFonts w:ascii="Trebuchet MS" w:hAnsi="Trebuchet MS"/>
          <w:sz w:val="24"/>
          <w:szCs w:val="24"/>
          <w:lang w:val="en-US"/>
        </w:rPr>
        <w:t xml:space="preserve">Apart from the financial audits, SAIs </w:t>
      </w:r>
      <w:r w:rsidR="00697BF7">
        <w:rPr>
          <w:rFonts w:ascii="Trebuchet MS" w:hAnsi="Trebuchet MS"/>
          <w:sz w:val="24"/>
          <w:szCs w:val="24"/>
          <w:lang w:val="en-US"/>
        </w:rPr>
        <w:t>are</w:t>
      </w:r>
      <w:r w:rsidRPr="00304B54">
        <w:rPr>
          <w:rFonts w:ascii="Trebuchet MS" w:hAnsi="Trebuchet MS"/>
          <w:sz w:val="24"/>
          <w:szCs w:val="24"/>
          <w:lang w:val="en-US"/>
        </w:rPr>
        <w:t xml:space="preserve"> now undertaking various types of specialised audits to enhance audit effectiveness in such specialized area</w:t>
      </w:r>
      <w:r>
        <w:rPr>
          <w:rFonts w:ascii="Trebuchet MS" w:hAnsi="Trebuchet MS"/>
          <w:sz w:val="24"/>
          <w:szCs w:val="24"/>
          <w:lang w:val="en-US"/>
        </w:rPr>
        <w:t xml:space="preserve">s. These include </w:t>
      </w:r>
      <w:r w:rsidR="00697BF7" w:rsidRPr="006D378C">
        <w:rPr>
          <w:rFonts w:ascii="Trebuchet MS" w:hAnsi="Trebuchet MS"/>
          <w:sz w:val="24"/>
          <w:szCs w:val="24"/>
          <w:lang w:val="en-US"/>
        </w:rPr>
        <w:t>Compliance Audits, Public Works audits</w:t>
      </w:r>
      <w:r w:rsidR="006D378C" w:rsidRPr="006D378C">
        <w:rPr>
          <w:rFonts w:ascii="Trebuchet MS" w:hAnsi="Trebuchet MS"/>
          <w:sz w:val="24"/>
          <w:szCs w:val="24"/>
          <w:lang w:val="en-US"/>
        </w:rPr>
        <w:t>, Value for Money audits, IT Audits, Special Audits</w:t>
      </w:r>
      <w:r w:rsidR="006D378C">
        <w:rPr>
          <w:rFonts w:ascii="Trebuchet MS" w:hAnsi="Trebuchet MS"/>
          <w:sz w:val="24"/>
          <w:szCs w:val="24"/>
          <w:lang w:val="en-US"/>
        </w:rPr>
        <w:t xml:space="preserve"> and</w:t>
      </w:r>
      <w:r w:rsidR="006D378C" w:rsidRPr="006D378C">
        <w:rPr>
          <w:rFonts w:ascii="Trebuchet MS" w:hAnsi="Trebuchet MS"/>
          <w:sz w:val="24"/>
          <w:szCs w:val="24"/>
          <w:lang w:val="en-US"/>
        </w:rPr>
        <w:t xml:space="preserve"> Forensic Audits</w:t>
      </w:r>
      <w:r w:rsidR="00B35FE7">
        <w:rPr>
          <w:rFonts w:ascii="Trebuchet MS" w:hAnsi="Trebuchet MS"/>
          <w:sz w:val="24"/>
          <w:szCs w:val="24"/>
          <w:lang w:val="en-US"/>
        </w:rPr>
        <w:t>.</w:t>
      </w:r>
    </w:p>
    <w:p w14:paraId="28E1537B" w14:textId="77777777" w:rsidR="00B35FE7" w:rsidRDefault="00B35FE7" w:rsidP="00B35FE7">
      <w:pPr>
        <w:spacing w:line="276" w:lineRule="auto"/>
        <w:rPr>
          <w:rFonts w:ascii="Trebuchet MS" w:hAnsi="Trebuchet MS"/>
          <w:sz w:val="24"/>
          <w:szCs w:val="24"/>
          <w:lang w:val="en-US"/>
        </w:rPr>
      </w:pPr>
      <w:r w:rsidRPr="00B35FE7">
        <w:rPr>
          <w:rFonts w:ascii="Trebuchet MS" w:hAnsi="Trebuchet MS"/>
          <w:sz w:val="24"/>
          <w:szCs w:val="24"/>
          <w:lang w:val="en-US"/>
        </w:rPr>
        <w:t>To further enhance audit effectiveness, SAIs have adopted practices of developing specialized skills under specialized departments. This is aimed at developing full capabilities for individuals within a given specialist skill.</w:t>
      </w:r>
    </w:p>
    <w:p w14:paraId="72F15C24" w14:textId="0CCB5482" w:rsidR="0008130C" w:rsidRDefault="009C1FD9" w:rsidP="0008130C">
      <w:pPr>
        <w:spacing w:line="276" w:lineRule="auto"/>
        <w:rPr>
          <w:rFonts w:ascii="Trebuchet MS" w:hAnsi="Trebuchet MS"/>
          <w:sz w:val="24"/>
          <w:szCs w:val="24"/>
          <w:lang w:val="en-US"/>
        </w:rPr>
      </w:pPr>
      <w:r w:rsidRPr="009C1FD9">
        <w:rPr>
          <w:rFonts w:ascii="Trebuchet MS" w:hAnsi="Trebuchet MS"/>
          <w:sz w:val="24"/>
          <w:szCs w:val="24"/>
          <w:lang w:val="en-US"/>
        </w:rPr>
        <w:t>SAIs have adopted a practice of preparing and publishing reports that include findings that are not only of a financial nature, but also cover other areas.</w:t>
      </w:r>
      <w:r w:rsidR="00A0025E" w:rsidRPr="00A0025E">
        <w:rPr>
          <w:rFonts w:eastAsiaTheme="minorEastAsia" w:hAnsi="Calibri"/>
          <w:color w:val="000000" w:themeColor="text1"/>
          <w:sz w:val="48"/>
          <w:szCs w:val="48"/>
          <w:lang w:val="en-US"/>
        </w:rPr>
        <w:t xml:space="preserve"> </w:t>
      </w:r>
      <w:r w:rsidR="00A0025E">
        <w:rPr>
          <w:rFonts w:ascii="Trebuchet MS" w:hAnsi="Trebuchet MS"/>
          <w:sz w:val="24"/>
          <w:szCs w:val="24"/>
          <w:lang w:val="en-US"/>
        </w:rPr>
        <w:t>A</w:t>
      </w:r>
      <w:r w:rsidR="00A0025E" w:rsidRPr="00A0025E">
        <w:rPr>
          <w:rFonts w:ascii="Trebuchet MS" w:hAnsi="Trebuchet MS"/>
          <w:sz w:val="24"/>
          <w:szCs w:val="24"/>
          <w:lang w:val="en-US"/>
        </w:rPr>
        <w:t xml:space="preserve"> typical statutory / financial audit report of AG will have</w:t>
      </w:r>
      <w:r w:rsidR="0008130C">
        <w:rPr>
          <w:rFonts w:ascii="Trebuchet MS" w:hAnsi="Trebuchet MS"/>
          <w:sz w:val="24"/>
          <w:szCs w:val="24"/>
          <w:lang w:val="en-US"/>
        </w:rPr>
        <w:t xml:space="preserve"> </w:t>
      </w:r>
      <w:r w:rsidR="0008130C" w:rsidRPr="0008130C">
        <w:rPr>
          <w:rFonts w:ascii="Trebuchet MS" w:hAnsi="Trebuchet MS"/>
          <w:sz w:val="24"/>
          <w:szCs w:val="24"/>
          <w:lang w:val="en-US"/>
        </w:rPr>
        <w:t>An opinion on the financials</w:t>
      </w:r>
      <w:r w:rsidR="0008130C">
        <w:rPr>
          <w:rFonts w:ascii="Trebuchet MS" w:hAnsi="Trebuchet MS"/>
          <w:sz w:val="24"/>
          <w:szCs w:val="24"/>
          <w:lang w:val="en-US"/>
        </w:rPr>
        <w:t xml:space="preserve">, </w:t>
      </w:r>
      <w:r w:rsidR="0008130C" w:rsidRPr="0008130C">
        <w:rPr>
          <w:rFonts w:ascii="Trebuchet MS" w:hAnsi="Trebuchet MS"/>
          <w:sz w:val="24"/>
          <w:szCs w:val="24"/>
          <w:lang w:val="en-US"/>
        </w:rPr>
        <w:t>Key Audit matter</w:t>
      </w:r>
      <w:r w:rsidR="0008130C">
        <w:rPr>
          <w:rFonts w:ascii="Trebuchet MS" w:hAnsi="Trebuchet MS"/>
          <w:sz w:val="24"/>
          <w:szCs w:val="24"/>
          <w:lang w:val="en-US"/>
        </w:rPr>
        <w:t>, m</w:t>
      </w:r>
      <w:r w:rsidR="0008130C" w:rsidRPr="0008130C">
        <w:rPr>
          <w:rFonts w:ascii="Trebuchet MS" w:hAnsi="Trebuchet MS"/>
          <w:sz w:val="24"/>
          <w:szCs w:val="24"/>
          <w:lang w:val="en-US"/>
        </w:rPr>
        <w:t>ay have Emphasis of Matter / Other Matter paragraphs</w:t>
      </w:r>
      <w:r w:rsidR="0008130C">
        <w:rPr>
          <w:rFonts w:ascii="Trebuchet MS" w:hAnsi="Trebuchet MS"/>
          <w:sz w:val="24"/>
          <w:szCs w:val="24"/>
          <w:lang w:val="en-US"/>
        </w:rPr>
        <w:t>.</w:t>
      </w:r>
    </w:p>
    <w:p w14:paraId="26B40911" w14:textId="77777777" w:rsidR="00BE665E" w:rsidRPr="00BE665E" w:rsidRDefault="00BE665E" w:rsidP="00BE665E">
      <w:pPr>
        <w:spacing w:line="276" w:lineRule="auto"/>
        <w:rPr>
          <w:rFonts w:ascii="Trebuchet MS" w:hAnsi="Trebuchet MS"/>
          <w:sz w:val="24"/>
          <w:szCs w:val="24"/>
        </w:rPr>
      </w:pPr>
      <w:r w:rsidRPr="00BE665E">
        <w:rPr>
          <w:rFonts w:ascii="Trebuchet MS" w:hAnsi="Trebuchet MS"/>
          <w:sz w:val="24"/>
          <w:szCs w:val="24"/>
          <w:lang w:val="en-US"/>
        </w:rPr>
        <w:t>The Report will also have a section on findings relating to compliance with laws and regulations.</w:t>
      </w:r>
    </w:p>
    <w:p w14:paraId="67E8C988" w14:textId="77777777" w:rsidR="0008130C" w:rsidRPr="0008130C" w:rsidRDefault="0008130C" w:rsidP="0008130C">
      <w:pPr>
        <w:spacing w:line="276" w:lineRule="auto"/>
        <w:rPr>
          <w:rFonts w:ascii="Trebuchet MS" w:hAnsi="Trebuchet MS"/>
          <w:sz w:val="24"/>
          <w:szCs w:val="24"/>
        </w:rPr>
      </w:pPr>
    </w:p>
    <w:p w14:paraId="31407B03" w14:textId="3068BBED" w:rsidR="009C1FD9" w:rsidRPr="009C1FD9" w:rsidRDefault="009C1FD9" w:rsidP="009C1FD9">
      <w:pPr>
        <w:spacing w:line="276" w:lineRule="auto"/>
        <w:rPr>
          <w:rFonts w:ascii="Trebuchet MS" w:hAnsi="Trebuchet MS"/>
          <w:sz w:val="24"/>
          <w:szCs w:val="24"/>
        </w:rPr>
      </w:pPr>
    </w:p>
    <w:p w14:paraId="2ACDC198" w14:textId="77777777" w:rsidR="00B35FE7" w:rsidRPr="00B35FE7" w:rsidRDefault="00B35FE7" w:rsidP="00B35FE7">
      <w:pPr>
        <w:spacing w:line="276" w:lineRule="auto"/>
        <w:rPr>
          <w:rFonts w:ascii="Trebuchet MS" w:hAnsi="Trebuchet MS"/>
          <w:sz w:val="24"/>
          <w:szCs w:val="24"/>
        </w:rPr>
      </w:pPr>
    </w:p>
    <w:sectPr w:rsidR="00B35FE7" w:rsidRPr="00B35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4E0D"/>
    <w:multiLevelType w:val="hybridMultilevel"/>
    <w:tmpl w:val="F9BAF2F2"/>
    <w:lvl w:ilvl="0" w:tplc="BD504546">
      <w:start w:val="1"/>
      <w:numFmt w:val="bullet"/>
      <w:lvlText w:val=""/>
      <w:lvlJc w:val="left"/>
      <w:pPr>
        <w:tabs>
          <w:tab w:val="num" w:pos="720"/>
        </w:tabs>
        <w:ind w:left="720" w:hanging="360"/>
      </w:pPr>
      <w:rPr>
        <w:rFonts w:ascii="Wingdings" w:hAnsi="Wingdings" w:hint="default"/>
      </w:rPr>
    </w:lvl>
    <w:lvl w:ilvl="1" w:tplc="F4420AA8" w:tentative="1">
      <w:start w:val="1"/>
      <w:numFmt w:val="bullet"/>
      <w:lvlText w:val=""/>
      <w:lvlJc w:val="left"/>
      <w:pPr>
        <w:tabs>
          <w:tab w:val="num" w:pos="1440"/>
        </w:tabs>
        <w:ind w:left="1440" w:hanging="360"/>
      </w:pPr>
      <w:rPr>
        <w:rFonts w:ascii="Wingdings" w:hAnsi="Wingdings" w:hint="default"/>
      </w:rPr>
    </w:lvl>
    <w:lvl w:ilvl="2" w:tplc="24924DA6" w:tentative="1">
      <w:start w:val="1"/>
      <w:numFmt w:val="bullet"/>
      <w:lvlText w:val=""/>
      <w:lvlJc w:val="left"/>
      <w:pPr>
        <w:tabs>
          <w:tab w:val="num" w:pos="2160"/>
        </w:tabs>
        <w:ind w:left="2160" w:hanging="360"/>
      </w:pPr>
      <w:rPr>
        <w:rFonts w:ascii="Wingdings" w:hAnsi="Wingdings" w:hint="default"/>
      </w:rPr>
    </w:lvl>
    <w:lvl w:ilvl="3" w:tplc="43AECD9E" w:tentative="1">
      <w:start w:val="1"/>
      <w:numFmt w:val="bullet"/>
      <w:lvlText w:val=""/>
      <w:lvlJc w:val="left"/>
      <w:pPr>
        <w:tabs>
          <w:tab w:val="num" w:pos="2880"/>
        </w:tabs>
        <w:ind w:left="2880" w:hanging="360"/>
      </w:pPr>
      <w:rPr>
        <w:rFonts w:ascii="Wingdings" w:hAnsi="Wingdings" w:hint="default"/>
      </w:rPr>
    </w:lvl>
    <w:lvl w:ilvl="4" w:tplc="A6105FC2" w:tentative="1">
      <w:start w:val="1"/>
      <w:numFmt w:val="bullet"/>
      <w:lvlText w:val=""/>
      <w:lvlJc w:val="left"/>
      <w:pPr>
        <w:tabs>
          <w:tab w:val="num" w:pos="3600"/>
        </w:tabs>
        <w:ind w:left="3600" w:hanging="360"/>
      </w:pPr>
      <w:rPr>
        <w:rFonts w:ascii="Wingdings" w:hAnsi="Wingdings" w:hint="default"/>
      </w:rPr>
    </w:lvl>
    <w:lvl w:ilvl="5" w:tplc="04581740" w:tentative="1">
      <w:start w:val="1"/>
      <w:numFmt w:val="bullet"/>
      <w:lvlText w:val=""/>
      <w:lvlJc w:val="left"/>
      <w:pPr>
        <w:tabs>
          <w:tab w:val="num" w:pos="4320"/>
        </w:tabs>
        <w:ind w:left="4320" w:hanging="360"/>
      </w:pPr>
      <w:rPr>
        <w:rFonts w:ascii="Wingdings" w:hAnsi="Wingdings" w:hint="default"/>
      </w:rPr>
    </w:lvl>
    <w:lvl w:ilvl="6" w:tplc="5A90E320" w:tentative="1">
      <w:start w:val="1"/>
      <w:numFmt w:val="bullet"/>
      <w:lvlText w:val=""/>
      <w:lvlJc w:val="left"/>
      <w:pPr>
        <w:tabs>
          <w:tab w:val="num" w:pos="5040"/>
        </w:tabs>
        <w:ind w:left="5040" w:hanging="360"/>
      </w:pPr>
      <w:rPr>
        <w:rFonts w:ascii="Wingdings" w:hAnsi="Wingdings" w:hint="default"/>
      </w:rPr>
    </w:lvl>
    <w:lvl w:ilvl="7" w:tplc="F8DA562E" w:tentative="1">
      <w:start w:val="1"/>
      <w:numFmt w:val="bullet"/>
      <w:lvlText w:val=""/>
      <w:lvlJc w:val="left"/>
      <w:pPr>
        <w:tabs>
          <w:tab w:val="num" w:pos="5760"/>
        </w:tabs>
        <w:ind w:left="5760" w:hanging="360"/>
      </w:pPr>
      <w:rPr>
        <w:rFonts w:ascii="Wingdings" w:hAnsi="Wingdings" w:hint="default"/>
      </w:rPr>
    </w:lvl>
    <w:lvl w:ilvl="8" w:tplc="B9B6F0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003DC"/>
    <w:multiLevelType w:val="hybridMultilevel"/>
    <w:tmpl w:val="9698E55A"/>
    <w:lvl w:ilvl="0" w:tplc="6158CF92">
      <w:start w:val="1"/>
      <w:numFmt w:val="bullet"/>
      <w:lvlText w:val="•"/>
      <w:lvlJc w:val="left"/>
      <w:pPr>
        <w:tabs>
          <w:tab w:val="num" w:pos="720"/>
        </w:tabs>
        <w:ind w:left="720" w:hanging="360"/>
      </w:pPr>
      <w:rPr>
        <w:rFonts w:ascii="Arial" w:hAnsi="Arial" w:hint="default"/>
      </w:rPr>
    </w:lvl>
    <w:lvl w:ilvl="1" w:tplc="BCA476EE" w:tentative="1">
      <w:start w:val="1"/>
      <w:numFmt w:val="bullet"/>
      <w:lvlText w:val="•"/>
      <w:lvlJc w:val="left"/>
      <w:pPr>
        <w:tabs>
          <w:tab w:val="num" w:pos="1440"/>
        </w:tabs>
        <w:ind w:left="1440" w:hanging="360"/>
      </w:pPr>
      <w:rPr>
        <w:rFonts w:ascii="Arial" w:hAnsi="Arial" w:hint="default"/>
      </w:rPr>
    </w:lvl>
    <w:lvl w:ilvl="2" w:tplc="271CABEA" w:tentative="1">
      <w:start w:val="1"/>
      <w:numFmt w:val="bullet"/>
      <w:lvlText w:val="•"/>
      <w:lvlJc w:val="left"/>
      <w:pPr>
        <w:tabs>
          <w:tab w:val="num" w:pos="2160"/>
        </w:tabs>
        <w:ind w:left="2160" w:hanging="360"/>
      </w:pPr>
      <w:rPr>
        <w:rFonts w:ascii="Arial" w:hAnsi="Arial" w:hint="default"/>
      </w:rPr>
    </w:lvl>
    <w:lvl w:ilvl="3" w:tplc="E5C65C0A" w:tentative="1">
      <w:start w:val="1"/>
      <w:numFmt w:val="bullet"/>
      <w:lvlText w:val="•"/>
      <w:lvlJc w:val="left"/>
      <w:pPr>
        <w:tabs>
          <w:tab w:val="num" w:pos="2880"/>
        </w:tabs>
        <w:ind w:left="2880" w:hanging="360"/>
      </w:pPr>
      <w:rPr>
        <w:rFonts w:ascii="Arial" w:hAnsi="Arial" w:hint="default"/>
      </w:rPr>
    </w:lvl>
    <w:lvl w:ilvl="4" w:tplc="769490C0" w:tentative="1">
      <w:start w:val="1"/>
      <w:numFmt w:val="bullet"/>
      <w:lvlText w:val="•"/>
      <w:lvlJc w:val="left"/>
      <w:pPr>
        <w:tabs>
          <w:tab w:val="num" w:pos="3600"/>
        </w:tabs>
        <w:ind w:left="3600" w:hanging="360"/>
      </w:pPr>
      <w:rPr>
        <w:rFonts w:ascii="Arial" w:hAnsi="Arial" w:hint="default"/>
      </w:rPr>
    </w:lvl>
    <w:lvl w:ilvl="5" w:tplc="87A0762E" w:tentative="1">
      <w:start w:val="1"/>
      <w:numFmt w:val="bullet"/>
      <w:lvlText w:val="•"/>
      <w:lvlJc w:val="left"/>
      <w:pPr>
        <w:tabs>
          <w:tab w:val="num" w:pos="4320"/>
        </w:tabs>
        <w:ind w:left="4320" w:hanging="360"/>
      </w:pPr>
      <w:rPr>
        <w:rFonts w:ascii="Arial" w:hAnsi="Arial" w:hint="default"/>
      </w:rPr>
    </w:lvl>
    <w:lvl w:ilvl="6" w:tplc="2E3E6A6C" w:tentative="1">
      <w:start w:val="1"/>
      <w:numFmt w:val="bullet"/>
      <w:lvlText w:val="•"/>
      <w:lvlJc w:val="left"/>
      <w:pPr>
        <w:tabs>
          <w:tab w:val="num" w:pos="5040"/>
        </w:tabs>
        <w:ind w:left="5040" w:hanging="360"/>
      </w:pPr>
      <w:rPr>
        <w:rFonts w:ascii="Arial" w:hAnsi="Arial" w:hint="default"/>
      </w:rPr>
    </w:lvl>
    <w:lvl w:ilvl="7" w:tplc="3CEC9694" w:tentative="1">
      <w:start w:val="1"/>
      <w:numFmt w:val="bullet"/>
      <w:lvlText w:val="•"/>
      <w:lvlJc w:val="left"/>
      <w:pPr>
        <w:tabs>
          <w:tab w:val="num" w:pos="5760"/>
        </w:tabs>
        <w:ind w:left="5760" w:hanging="360"/>
      </w:pPr>
      <w:rPr>
        <w:rFonts w:ascii="Arial" w:hAnsi="Arial" w:hint="default"/>
      </w:rPr>
    </w:lvl>
    <w:lvl w:ilvl="8" w:tplc="101A1D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A70718"/>
    <w:multiLevelType w:val="hybridMultilevel"/>
    <w:tmpl w:val="A5761D2C"/>
    <w:lvl w:ilvl="0" w:tplc="8ADEDE14">
      <w:start w:val="1"/>
      <w:numFmt w:val="bullet"/>
      <w:lvlText w:val="•"/>
      <w:lvlJc w:val="left"/>
      <w:pPr>
        <w:tabs>
          <w:tab w:val="num" w:pos="720"/>
        </w:tabs>
        <w:ind w:left="720" w:hanging="360"/>
      </w:pPr>
      <w:rPr>
        <w:rFonts w:ascii="Arial" w:hAnsi="Arial" w:hint="default"/>
      </w:rPr>
    </w:lvl>
    <w:lvl w:ilvl="1" w:tplc="4E2694D0" w:tentative="1">
      <w:start w:val="1"/>
      <w:numFmt w:val="bullet"/>
      <w:lvlText w:val="•"/>
      <w:lvlJc w:val="left"/>
      <w:pPr>
        <w:tabs>
          <w:tab w:val="num" w:pos="1440"/>
        </w:tabs>
        <w:ind w:left="1440" w:hanging="360"/>
      </w:pPr>
      <w:rPr>
        <w:rFonts w:ascii="Arial" w:hAnsi="Arial" w:hint="default"/>
      </w:rPr>
    </w:lvl>
    <w:lvl w:ilvl="2" w:tplc="8C1204DE" w:tentative="1">
      <w:start w:val="1"/>
      <w:numFmt w:val="bullet"/>
      <w:lvlText w:val="•"/>
      <w:lvlJc w:val="left"/>
      <w:pPr>
        <w:tabs>
          <w:tab w:val="num" w:pos="2160"/>
        </w:tabs>
        <w:ind w:left="2160" w:hanging="360"/>
      </w:pPr>
      <w:rPr>
        <w:rFonts w:ascii="Arial" w:hAnsi="Arial" w:hint="default"/>
      </w:rPr>
    </w:lvl>
    <w:lvl w:ilvl="3" w:tplc="375AECDC" w:tentative="1">
      <w:start w:val="1"/>
      <w:numFmt w:val="bullet"/>
      <w:lvlText w:val="•"/>
      <w:lvlJc w:val="left"/>
      <w:pPr>
        <w:tabs>
          <w:tab w:val="num" w:pos="2880"/>
        </w:tabs>
        <w:ind w:left="2880" w:hanging="360"/>
      </w:pPr>
      <w:rPr>
        <w:rFonts w:ascii="Arial" w:hAnsi="Arial" w:hint="default"/>
      </w:rPr>
    </w:lvl>
    <w:lvl w:ilvl="4" w:tplc="55040200" w:tentative="1">
      <w:start w:val="1"/>
      <w:numFmt w:val="bullet"/>
      <w:lvlText w:val="•"/>
      <w:lvlJc w:val="left"/>
      <w:pPr>
        <w:tabs>
          <w:tab w:val="num" w:pos="3600"/>
        </w:tabs>
        <w:ind w:left="3600" w:hanging="360"/>
      </w:pPr>
      <w:rPr>
        <w:rFonts w:ascii="Arial" w:hAnsi="Arial" w:hint="default"/>
      </w:rPr>
    </w:lvl>
    <w:lvl w:ilvl="5" w:tplc="1862E700" w:tentative="1">
      <w:start w:val="1"/>
      <w:numFmt w:val="bullet"/>
      <w:lvlText w:val="•"/>
      <w:lvlJc w:val="left"/>
      <w:pPr>
        <w:tabs>
          <w:tab w:val="num" w:pos="4320"/>
        </w:tabs>
        <w:ind w:left="4320" w:hanging="360"/>
      </w:pPr>
      <w:rPr>
        <w:rFonts w:ascii="Arial" w:hAnsi="Arial" w:hint="default"/>
      </w:rPr>
    </w:lvl>
    <w:lvl w:ilvl="6" w:tplc="76089096" w:tentative="1">
      <w:start w:val="1"/>
      <w:numFmt w:val="bullet"/>
      <w:lvlText w:val="•"/>
      <w:lvlJc w:val="left"/>
      <w:pPr>
        <w:tabs>
          <w:tab w:val="num" w:pos="5040"/>
        </w:tabs>
        <w:ind w:left="5040" w:hanging="360"/>
      </w:pPr>
      <w:rPr>
        <w:rFonts w:ascii="Arial" w:hAnsi="Arial" w:hint="default"/>
      </w:rPr>
    </w:lvl>
    <w:lvl w:ilvl="7" w:tplc="54FE1A30" w:tentative="1">
      <w:start w:val="1"/>
      <w:numFmt w:val="bullet"/>
      <w:lvlText w:val="•"/>
      <w:lvlJc w:val="left"/>
      <w:pPr>
        <w:tabs>
          <w:tab w:val="num" w:pos="5760"/>
        </w:tabs>
        <w:ind w:left="5760" w:hanging="360"/>
      </w:pPr>
      <w:rPr>
        <w:rFonts w:ascii="Arial" w:hAnsi="Arial" w:hint="default"/>
      </w:rPr>
    </w:lvl>
    <w:lvl w:ilvl="8" w:tplc="EDDCD7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CB655D"/>
    <w:multiLevelType w:val="hybridMultilevel"/>
    <w:tmpl w:val="C164D4C4"/>
    <w:lvl w:ilvl="0" w:tplc="EF5671DC">
      <w:start w:val="1"/>
      <w:numFmt w:val="bullet"/>
      <w:lvlText w:val="•"/>
      <w:lvlJc w:val="left"/>
      <w:pPr>
        <w:tabs>
          <w:tab w:val="num" w:pos="720"/>
        </w:tabs>
        <w:ind w:left="720" w:hanging="360"/>
      </w:pPr>
      <w:rPr>
        <w:rFonts w:ascii="Arial" w:hAnsi="Arial" w:hint="default"/>
      </w:rPr>
    </w:lvl>
    <w:lvl w:ilvl="1" w:tplc="70A4A1B4" w:tentative="1">
      <w:start w:val="1"/>
      <w:numFmt w:val="bullet"/>
      <w:lvlText w:val="•"/>
      <w:lvlJc w:val="left"/>
      <w:pPr>
        <w:tabs>
          <w:tab w:val="num" w:pos="1440"/>
        </w:tabs>
        <w:ind w:left="1440" w:hanging="360"/>
      </w:pPr>
      <w:rPr>
        <w:rFonts w:ascii="Arial" w:hAnsi="Arial" w:hint="default"/>
      </w:rPr>
    </w:lvl>
    <w:lvl w:ilvl="2" w:tplc="E2B25C3C" w:tentative="1">
      <w:start w:val="1"/>
      <w:numFmt w:val="bullet"/>
      <w:lvlText w:val="•"/>
      <w:lvlJc w:val="left"/>
      <w:pPr>
        <w:tabs>
          <w:tab w:val="num" w:pos="2160"/>
        </w:tabs>
        <w:ind w:left="2160" w:hanging="360"/>
      </w:pPr>
      <w:rPr>
        <w:rFonts w:ascii="Arial" w:hAnsi="Arial" w:hint="default"/>
      </w:rPr>
    </w:lvl>
    <w:lvl w:ilvl="3" w:tplc="DA2C743E" w:tentative="1">
      <w:start w:val="1"/>
      <w:numFmt w:val="bullet"/>
      <w:lvlText w:val="•"/>
      <w:lvlJc w:val="left"/>
      <w:pPr>
        <w:tabs>
          <w:tab w:val="num" w:pos="2880"/>
        </w:tabs>
        <w:ind w:left="2880" w:hanging="360"/>
      </w:pPr>
      <w:rPr>
        <w:rFonts w:ascii="Arial" w:hAnsi="Arial" w:hint="default"/>
      </w:rPr>
    </w:lvl>
    <w:lvl w:ilvl="4" w:tplc="E20CA358" w:tentative="1">
      <w:start w:val="1"/>
      <w:numFmt w:val="bullet"/>
      <w:lvlText w:val="•"/>
      <w:lvlJc w:val="left"/>
      <w:pPr>
        <w:tabs>
          <w:tab w:val="num" w:pos="3600"/>
        </w:tabs>
        <w:ind w:left="3600" w:hanging="360"/>
      </w:pPr>
      <w:rPr>
        <w:rFonts w:ascii="Arial" w:hAnsi="Arial" w:hint="default"/>
      </w:rPr>
    </w:lvl>
    <w:lvl w:ilvl="5" w:tplc="011006B8" w:tentative="1">
      <w:start w:val="1"/>
      <w:numFmt w:val="bullet"/>
      <w:lvlText w:val="•"/>
      <w:lvlJc w:val="left"/>
      <w:pPr>
        <w:tabs>
          <w:tab w:val="num" w:pos="4320"/>
        </w:tabs>
        <w:ind w:left="4320" w:hanging="360"/>
      </w:pPr>
      <w:rPr>
        <w:rFonts w:ascii="Arial" w:hAnsi="Arial" w:hint="default"/>
      </w:rPr>
    </w:lvl>
    <w:lvl w:ilvl="6" w:tplc="0D0E4DBE" w:tentative="1">
      <w:start w:val="1"/>
      <w:numFmt w:val="bullet"/>
      <w:lvlText w:val="•"/>
      <w:lvlJc w:val="left"/>
      <w:pPr>
        <w:tabs>
          <w:tab w:val="num" w:pos="5040"/>
        </w:tabs>
        <w:ind w:left="5040" w:hanging="360"/>
      </w:pPr>
      <w:rPr>
        <w:rFonts w:ascii="Arial" w:hAnsi="Arial" w:hint="default"/>
      </w:rPr>
    </w:lvl>
    <w:lvl w:ilvl="7" w:tplc="0A0A7504" w:tentative="1">
      <w:start w:val="1"/>
      <w:numFmt w:val="bullet"/>
      <w:lvlText w:val="•"/>
      <w:lvlJc w:val="left"/>
      <w:pPr>
        <w:tabs>
          <w:tab w:val="num" w:pos="5760"/>
        </w:tabs>
        <w:ind w:left="5760" w:hanging="360"/>
      </w:pPr>
      <w:rPr>
        <w:rFonts w:ascii="Arial" w:hAnsi="Arial" w:hint="default"/>
      </w:rPr>
    </w:lvl>
    <w:lvl w:ilvl="8" w:tplc="96164E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3218B1"/>
    <w:multiLevelType w:val="hybridMultilevel"/>
    <w:tmpl w:val="E7F2AFB4"/>
    <w:lvl w:ilvl="0" w:tplc="2DDCCE90">
      <w:start w:val="1"/>
      <w:numFmt w:val="bullet"/>
      <w:lvlText w:val="•"/>
      <w:lvlJc w:val="left"/>
      <w:pPr>
        <w:tabs>
          <w:tab w:val="num" w:pos="720"/>
        </w:tabs>
        <w:ind w:left="720" w:hanging="360"/>
      </w:pPr>
      <w:rPr>
        <w:rFonts w:ascii="Arial" w:hAnsi="Arial" w:hint="default"/>
      </w:rPr>
    </w:lvl>
    <w:lvl w:ilvl="1" w:tplc="0BCE447E" w:tentative="1">
      <w:start w:val="1"/>
      <w:numFmt w:val="bullet"/>
      <w:lvlText w:val="•"/>
      <w:lvlJc w:val="left"/>
      <w:pPr>
        <w:tabs>
          <w:tab w:val="num" w:pos="1440"/>
        </w:tabs>
        <w:ind w:left="1440" w:hanging="360"/>
      </w:pPr>
      <w:rPr>
        <w:rFonts w:ascii="Arial" w:hAnsi="Arial" w:hint="default"/>
      </w:rPr>
    </w:lvl>
    <w:lvl w:ilvl="2" w:tplc="F160B29E" w:tentative="1">
      <w:start w:val="1"/>
      <w:numFmt w:val="bullet"/>
      <w:lvlText w:val="•"/>
      <w:lvlJc w:val="left"/>
      <w:pPr>
        <w:tabs>
          <w:tab w:val="num" w:pos="2160"/>
        </w:tabs>
        <w:ind w:left="2160" w:hanging="360"/>
      </w:pPr>
      <w:rPr>
        <w:rFonts w:ascii="Arial" w:hAnsi="Arial" w:hint="default"/>
      </w:rPr>
    </w:lvl>
    <w:lvl w:ilvl="3" w:tplc="D430E0E8" w:tentative="1">
      <w:start w:val="1"/>
      <w:numFmt w:val="bullet"/>
      <w:lvlText w:val="•"/>
      <w:lvlJc w:val="left"/>
      <w:pPr>
        <w:tabs>
          <w:tab w:val="num" w:pos="2880"/>
        </w:tabs>
        <w:ind w:left="2880" w:hanging="360"/>
      </w:pPr>
      <w:rPr>
        <w:rFonts w:ascii="Arial" w:hAnsi="Arial" w:hint="default"/>
      </w:rPr>
    </w:lvl>
    <w:lvl w:ilvl="4" w:tplc="B3E62F20" w:tentative="1">
      <w:start w:val="1"/>
      <w:numFmt w:val="bullet"/>
      <w:lvlText w:val="•"/>
      <w:lvlJc w:val="left"/>
      <w:pPr>
        <w:tabs>
          <w:tab w:val="num" w:pos="3600"/>
        </w:tabs>
        <w:ind w:left="3600" w:hanging="360"/>
      </w:pPr>
      <w:rPr>
        <w:rFonts w:ascii="Arial" w:hAnsi="Arial" w:hint="default"/>
      </w:rPr>
    </w:lvl>
    <w:lvl w:ilvl="5" w:tplc="6D3C2698" w:tentative="1">
      <w:start w:val="1"/>
      <w:numFmt w:val="bullet"/>
      <w:lvlText w:val="•"/>
      <w:lvlJc w:val="left"/>
      <w:pPr>
        <w:tabs>
          <w:tab w:val="num" w:pos="4320"/>
        </w:tabs>
        <w:ind w:left="4320" w:hanging="360"/>
      </w:pPr>
      <w:rPr>
        <w:rFonts w:ascii="Arial" w:hAnsi="Arial" w:hint="default"/>
      </w:rPr>
    </w:lvl>
    <w:lvl w:ilvl="6" w:tplc="FEA6C096" w:tentative="1">
      <w:start w:val="1"/>
      <w:numFmt w:val="bullet"/>
      <w:lvlText w:val="•"/>
      <w:lvlJc w:val="left"/>
      <w:pPr>
        <w:tabs>
          <w:tab w:val="num" w:pos="5040"/>
        </w:tabs>
        <w:ind w:left="5040" w:hanging="360"/>
      </w:pPr>
      <w:rPr>
        <w:rFonts w:ascii="Arial" w:hAnsi="Arial" w:hint="default"/>
      </w:rPr>
    </w:lvl>
    <w:lvl w:ilvl="7" w:tplc="CC44C500" w:tentative="1">
      <w:start w:val="1"/>
      <w:numFmt w:val="bullet"/>
      <w:lvlText w:val="•"/>
      <w:lvlJc w:val="left"/>
      <w:pPr>
        <w:tabs>
          <w:tab w:val="num" w:pos="5760"/>
        </w:tabs>
        <w:ind w:left="5760" w:hanging="360"/>
      </w:pPr>
      <w:rPr>
        <w:rFonts w:ascii="Arial" w:hAnsi="Arial" w:hint="default"/>
      </w:rPr>
    </w:lvl>
    <w:lvl w:ilvl="8" w:tplc="3D9A96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AD04C3"/>
    <w:multiLevelType w:val="hybridMultilevel"/>
    <w:tmpl w:val="CCD8F0FA"/>
    <w:lvl w:ilvl="0" w:tplc="2C4A76C8">
      <w:start w:val="1"/>
      <w:numFmt w:val="bullet"/>
      <w:lvlText w:val=""/>
      <w:lvlJc w:val="left"/>
      <w:pPr>
        <w:tabs>
          <w:tab w:val="num" w:pos="720"/>
        </w:tabs>
        <w:ind w:left="720" w:hanging="360"/>
      </w:pPr>
      <w:rPr>
        <w:rFonts w:ascii="Wingdings" w:hAnsi="Wingdings" w:hint="default"/>
      </w:rPr>
    </w:lvl>
    <w:lvl w:ilvl="1" w:tplc="688A0D2C" w:tentative="1">
      <w:start w:val="1"/>
      <w:numFmt w:val="bullet"/>
      <w:lvlText w:val=""/>
      <w:lvlJc w:val="left"/>
      <w:pPr>
        <w:tabs>
          <w:tab w:val="num" w:pos="1440"/>
        </w:tabs>
        <w:ind w:left="1440" w:hanging="360"/>
      </w:pPr>
      <w:rPr>
        <w:rFonts w:ascii="Wingdings" w:hAnsi="Wingdings" w:hint="default"/>
      </w:rPr>
    </w:lvl>
    <w:lvl w:ilvl="2" w:tplc="B25E2EF8" w:tentative="1">
      <w:start w:val="1"/>
      <w:numFmt w:val="bullet"/>
      <w:lvlText w:val=""/>
      <w:lvlJc w:val="left"/>
      <w:pPr>
        <w:tabs>
          <w:tab w:val="num" w:pos="2160"/>
        </w:tabs>
        <w:ind w:left="2160" w:hanging="360"/>
      </w:pPr>
      <w:rPr>
        <w:rFonts w:ascii="Wingdings" w:hAnsi="Wingdings" w:hint="default"/>
      </w:rPr>
    </w:lvl>
    <w:lvl w:ilvl="3" w:tplc="256033D0" w:tentative="1">
      <w:start w:val="1"/>
      <w:numFmt w:val="bullet"/>
      <w:lvlText w:val=""/>
      <w:lvlJc w:val="left"/>
      <w:pPr>
        <w:tabs>
          <w:tab w:val="num" w:pos="2880"/>
        </w:tabs>
        <w:ind w:left="2880" w:hanging="360"/>
      </w:pPr>
      <w:rPr>
        <w:rFonts w:ascii="Wingdings" w:hAnsi="Wingdings" w:hint="default"/>
      </w:rPr>
    </w:lvl>
    <w:lvl w:ilvl="4" w:tplc="1D6E5F30" w:tentative="1">
      <w:start w:val="1"/>
      <w:numFmt w:val="bullet"/>
      <w:lvlText w:val=""/>
      <w:lvlJc w:val="left"/>
      <w:pPr>
        <w:tabs>
          <w:tab w:val="num" w:pos="3600"/>
        </w:tabs>
        <w:ind w:left="3600" w:hanging="360"/>
      </w:pPr>
      <w:rPr>
        <w:rFonts w:ascii="Wingdings" w:hAnsi="Wingdings" w:hint="default"/>
      </w:rPr>
    </w:lvl>
    <w:lvl w:ilvl="5" w:tplc="2820C158" w:tentative="1">
      <w:start w:val="1"/>
      <w:numFmt w:val="bullet"/>
      <w:lvlText w:val=""/>
      <w:lvlJc w:val="left"/>
      <w:pPr>
        <w:tabs>
          <w:tab w:val="num" w:pos="4320"/>
        </w:tabs>
        <w:ind w:left="4320" w:hanging="360"/>
      </w:pPr>
      <w:rPr>
        <w:rFonts w:ascii="Wingdings" w:hAnsi="Wingdings" w:hint="default"/>
      </w:rPr>
    </w:lvl>
    <w:lvl w:ilvl="6" w:tplc="F380F63E" w:tentative="1">
      <w:start w:val="1"/>
      <w:numFmt w:val="bullet"/>
      <w:lvlText w:val=""/>
      <w:lvlJc w:val="left"/>
      <w:pPr>
        <w:tabs>
          <w:tab w:val="num" w:pos="5040"/>
        </w:tabs>
        <w:ind w:left="5040" w:hanging="360"/>
      </w:pPr>
      <w:rPr>
        <w:rFonts w:ascii="Wingdings" w:hAnsi="Wingdings" w:hint="default"/>
      </w:rPr>
    </w:lvl>
    <w:lvl w:ilvl="7" w:tplc="2C1EE782" w:tentative="1">
      <w:start w:val="1"/>
      <w:numFmt w:val="bullet"/>
      <w:lvlText w:val=""/>
      <w:lvlJc w:val="left"/>
      <w:pPr>
        <w:tabs>
          <w:tab w:val="num" w:pos="5760"/>
        </w:tabs>
        <w:ind w:left="5760" w:hanging="360"/>
      </w:pPr>
      <w:rPr>
        <w:rFonts w:ascii="Wingdings" w:hAnsi="Wingdings" w:hint="default"/>
      </w:rPr>
    </w:lvl>
    <w:lvl w:ilvl="8" w:tplc="21C4AC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37F0F"/>
    <w:multiLevelType w:val="hybridMultilevel"/>
    <w:tmpl w:val="69008782"/>
    <w:lvl w:ilvl="0" w:tplc="10BAF1B4">
      <w:start w:val="1"/>
      <w:numFmt w:val="bullet"/>
      <w:lvlText w:val="•"/>
      <w:lvlJc w:val="left"/>
      <w:pPr>
        <w:tabs>
          <w:tab w:val="num" w:pos="720"/>
        </w:tabs>
        <w:ind w:left="720" w:hanging="360"/>
      </w:pPr>
      <w:rPr>
        <w:rFonts w:ascii="Arial" w:hAnsi="Arial" w:hint="default"/>
      </w:rPr>
    </w:lvl>
    <w:lvl w:ilvl="1" w:tplc="0C429F2C" w:tentative="1">
      <w:start w:val="1"/>
      <w:numFmt w:val="bullet"/>
      <w:lvlText w:val="•"/>
      <w:lvlJc w:val="left"/>
      <w:pPr>
        <w:tabs>
          <w:tab w:val="num" w:pos="1440"/>
        </w:tabs>
        <w:ind w:left="1440" w:hanging="360"/>
      </w:pPr>
      <w:rPr>
        <w:rFonts w:ascii="Arial" w:hAnsi="Arial" w:hint="default"/>
      </w:rPr>
    </w:lvl>
    <w:lvl w:ilvl="2" w:tplc="C30AECE8" w:tentative="1">
      <w:start w:val="1"/>
      <w:numFmt w:val="bullet"/>
      <w:lvlText w:val="•"/>
      <w:lvlJc w:val="left"/>
      <w:pPr>
        <w:tabs>
          <w:tab w:val="num" w:pos="2160"/>
        </w:tabs>
        <w:ind w:left="2160" w:hanging="360"/>
      </w:pPr>
      <w:rPr>
        <w:rFonts w:ascii="Arial" w:hAnsi="Arial" w:hint="default"/>
      </w:rPr>
    </w:lvl>
    <w:lvl w:ilvl="3" w:tplc="2E1444F6" w:tentative="1">
      <w:start w:val="1"/>
      <w:numFmt w:val="bullet"/>
      <w:lvlText w:val="•"/>
      <w:lvlJc w:val="left"/>
      <w:pPr>
        <w:tabs>
          <w:tab w:val="num" w:pos="2880"/>
        </w:tabs>
        <w:ind w:left="2880" w:hanging="360"/>
      </w:pPr>
      <w:rPr>
        <w:rFonts w:ascii="Arial" w:hAnsi="Arial" w:hint="default"/>
      </w:rPr>
    </w:lvl>
    <w:lvl w:ilvl="4" w:tplc="EDAEB202" w:tentative="1">
      <w:start w:val="1"/>
      <w:numFmt w:val="bullet"/>
      <w:lvlText w:val="•"/>
      <w:lvlJc w:val="left"/>
      <w:pPr>
        <w:tabs>
          <w:tab w:val="num" w:pos="3600"/>
        </w:tabs>
        <w:ind w:left="3600" w:hanging="360"/>
      </w:pPr>
      <w:rPr>
        <w:rFonts w:ascii="Arial" w:hAnsi="Arial" w:hint="default"/>
      </w:rPr>
    </w:lvl>
    <w:lvl w:ilvl="5" w:tplc="A7B8AB36" w:tentative="1">
      <w:start w:val="1"/>
      <w:numFmt w:val="bullet"/>
      <w:lvlText w:val="•"/>
      <w:lvlJc w:val="left"/>
      <w:pPr>
        <w:tabs>
          <w:tab w:val="num" w:pos="4320"/>
        </w:tabs>
        <w:ind w:left="4320" w:hanging="360"/>
      </w:pPr>
      <w:rPr>
        <w:rFonts w:ascii="Arial" w:hAnsi="Arial" w:hint="default"/>
      </w:rPr>
    </w:lvl>
    <w:lvl w:ilvl="6" w:tplc="A36E6136" w:tentative="1">
      <w:start w:val="1"/>
      <w:numFmt w:val="bullet"/>
      <w:lvlText w:val="•"/>
      <w:lvlJc w:val="left"/>
      <w:pPr>
        <w:tabs>
          <w:tab w:val="num" w:pos="5040"/>
        </w:tabs>
        <w:ind w:left="5040" w:hanging="360"/>
      </w:pPr>
      <w:rPr>
        <w:rFonts w:ascii="Arial" w:hAnsi="Arial" w:hint="default"/>
      </w:rPr>
    </w:lvl>
    <w:lvl w:ilvl="7" w:tplc="C5640390" w:tentative="1">
      <w:start w:val="1"/>
      <w:numFmt w:val="bullet"/>
      <w:lvlText w:val="•"/>
      <w:lvlJc w:val="left"/>
      <w:pPr>
        <w:tabs>
          <w:tab w:val="num" w:pos="5760"/>
        </w:tabs>
        <w:ind w:left="5760" w:hanging="360"/>
      </w:pPr>
      <w:rPr>
        <w:rFonts w:ascii="Arial" w:hAnsi="Arial" w:hint="default"/>
      </w:rPr>
    </w:lvl>
    <w:lvl w:ilvl="8" w:tplc="16C24D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5F0143"/>
    <w:multiLevelType w:val="hybridMultilevel"/>
    <w:tmpl w:val="27F8BDE8"/>
    <w:lvl w:ilvl="0" w:tplc="1D4A2ABE">
      <w:start w:val="1"/>
      <w:numFmt w:val="bullet"/>
      <w:lvlText w:val="•"/>
      <w:lvlJc w:val="left"/>
      <w:pPr>
        <w:tabs>
          <w:tab w:val="num" w:pos="720"/>
        </w:tabs>
        <w:ind w:left="720" w:hanging="360"/>
      </w:pPr>
      <w:rPr>
        <w:rFonts w:ascii="Arial" w:hAnsi="Arial" w:hint="default"/>
      </w:rPr>
    </w:lvl>
    <w:lvl w:ilvl="1" w:tplc="0B0C2E12" w:tentative="1">
      <w:start w:val="1"/>
      <w:numFmt w:val="bullet"/>
      <w:lvlText w:val="•"/>
      <w:lvlJc w:val="left"/>
      <w:pPr>
        <w:tabs>
          <w:tab w:val="num" w:pos="1440"/>
        </w:tabs>
        <w:ind w:left="1440" w:hanging="360"/>
      </w:pPr>
      <w:rPr>
        <w:rFonts w:ascii="Arial" w:hAnsi="Arial" w:hint="default"/>
      </w:rPr>
    </w:lvl>
    <w:lvl w:ilvl="2" w:tplc="D8B2CDBA" w:tentative="1">
      <w:start w:val="1"/>
      <w:numFmt w:val="bullet"/>
      <w:lvlText w:val="•"/>
      <w:lvlJc w:val="left"/>
      <w:pPr>
        <w:tabs>
          <w:tab w:val="num" w:pos="2160"/>
        </w:tabs>
        <w:ind w:left="2160" w:hanging="360"/>
      </w:pPr>
      <w:rPr>
        <w:rFonts w:ascii="Arial" w:hAnsi="Arial" w:hint="default"/>
      </w:rPr>
    </w:lvl>
    <w:lvl w:ilvl="3" w:tplc="D422BE2C" w:tentative="1">
      <w:start w:val="1"/>
      <w:numFmt w:val="bullet"/>
      <w:lvlText w:val="•"/>
      <w:lvlJc w:val="left"/>
      <w:pPr>
        <w:tabs>
          <w:tab w:val="num" w:pos="2880"/>
        </w:tabs>
        <w:ind w:left="2880" w:hanging="360"/>
      </w:pPr>
      <w:rPr>
        <w:rFonts w:ascii="Arial" w:hAnsi="Arial" w:hint="default"/>
      </w:rPr>
    </w:lvl>
    <w:lvl w:ilvl="4" w:tplc="167840A8" w:tentative="1">
      <w:start w:val="1"/>
      <w:numFmt w:val="bullet"/>
      <w:lvlText w:val="•"/>
      <w:lvlJc w:val="left"/>
      <w:pPr>
        <w:tabs>
          <w:tab w:val="num" w:pos="3600"/>
        </w:tabs>
        <w:ind w:left="3600" w:hanging="360"/>
      </w:pPr>
      <w:rPr>
        <w:rFonts w:ascii="Arial" w:hAnsi="Arial" w:hint="default"/>
      </w:rPr>
    </w:lvl>
    <w:lvl w:ilvl="5" w:tplc="D8C21878" w:tentative="1">
      <w:start w:val="1"/>
      <w:numFmt w:val="bullet"/>
      <w:lvlText w:val="•"/>
      <w:lvlJc w:val="left"/>
      <w:pPr>
        <w:tabs>
          <w:tab w:val="num" w:pos="4320"/>
        </w:tabs>
        <w:ind w:left="4320" w:hanging="360"/>
      </w:pPr>
      <w:rPr>
        <w:rFonts w:ascii="Arial" w:hAnsi="Arial" w:hint="default"/>
      </w:rPr>
    </w:lvl>
    <w:lvl w:ilvl="6" w:tplc="08AE3888" w:tentative="1">
      <w:start w:val="1"/>
      <w:numFmt w:val="bullet"/>
      <w:lvlText w:val="•"/>
      <w:lvlJc w:val="left"/>
      <w:pPr>
        <w:tabs>
          <w:tab w:val="num" w:pos="5040"/>
        </w:tabs>
        <w:ind w:left="5040" w:hanging="360"/>
      </w:pPr>
      <w:rPr>
        <w:rFonts w:ascii="Arial" w:hAnsi="Arial" w:hint="default"/>
      </w:rPr>
    </w:lvl>
    <w:lvl w:ilvl="7" w:tplc="219A83BE" w:tentative="1">
      <w:start w:val="1"/>
      <w:numFmt w:val="bullet"/>
      <w:lvlText w:val="•"/>
      <w:lvlJc w:val="left"/>
      <w:pPr>
        <w:tabs>
          <w:tab w:val="num" w:pos="5760"/>
        </w:tabs>
        <w:ind w:left="5760" w:hanging="360"/>
      </w:pPr>
      <w:rPr>
        <w:rFonts w:ascii="Arial" w:hAnsi="Arial" w:hint="default"/>
      </w:rPr>
    </w:lvl>
    <w:lvl w:ilvl="8" w:tplc="B2B662A2" w:tentative="1">
      <w:start w:val="1"/>
      <w:numFmt w:val="bullet"/>
      <w:lvlText w:val="•"/>
      <w:lvlJc w:val="left"/>
      <w:pPr>
        <w:tabs>
          <w:tab w:val="num" w:pos="6480"/>
        </w:tabs>
        <w:ind w:left="6480" w:hanging="360"/>
      </w:pPr>
      <w:rPr>
        <w:rFonts w:ascii="Arial" w:hAnsi="Arial" w:hint="default"/>
      </w:rPr>
    </w:lvl>
  </w:abstractNum>
  <w:num w:numId="1" w16cid:durableId="843864235">
    <w:abstractNumId w:val="1"/>
  </w:num>
  <w:num w:numId="2" w16cid:durableId="103112540">
    <w:abstractNumId w:val="4"/>
  </w:num>
  <w:num w:numId="3" w16cid:durableId="2085106799">
    <w:abstractNumId w:val="3"/>
  </w:num>
  <w:num w:numId="4" w16cid:durableId="1262567172">
    <w:abstractNumId w:val="2"/>
  </w:num>
  <w:num w:numId="5" w16cid:durableId="1890024181">
    <w:abstractNumId w:val="7"/>
  </w:num>
  <w:num w:numId="6" w16cid:durableId="455031878">
    <w:abstractNumId w:val="6"/>
  </w:num>
  <w:num w:numId="7" w16cid:durableId="1529832284">
    <w:abstractNumId w:val="5"/>
  </w:num>
  <w:num w:numId="8" w16cid:durableId="166173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3E"/>
    <w:rsid w:val="00002AA2"/>
    <w:rsid w:val="00065C5F"/>
    <w:rsid w:val="0008130C"/>
    <w:rsid w:val="0012446A"/>
    <w:rsid w:val="00151804"/>
    <w:rsid w:val="001E4258"/>
    <w:rsid w:val="00304B54"/>
    <w:rsid w:val="004B0E3E"/>
    <w:rsid w:val="005777AA"/>
    <w:rsid w:val="00697BF7"/>
    <w:rsid w:val="006D378C"/>
    <w:rsid w:val="008B6C36"/>
    <w:rsid w:val="009C1FD9"/>
    <w:rsid w:val="009D4E7E"/>
    <w:rsid w:val="00A0025E"/>
    <w:rsid w:val="00A12B77"/>
    <w:rsid w:val="00A535D3"/>
    <w:rsid w:val="00B35FE7"/>
    <w:rsid w:val="00BE665E"/>
    <w:rsid w:val="00D16569"/>
    <w:rsid w:val="00D2650C"/>
    <w:rsid w:val="00F844F2"/>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5378"/>
  <w15:chartTrackingRefBased/>
  <w15:docId w15:val="{B2A5F666-2D3F-410C-A0EB-68588180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96005">
      <w:bodyDiv w:val="1"/>
      <w:marLeft w:val="0"/>
      <w:marRight w:val="0"/>
      <w:marTop w:val="0"/>
      <w:marBottom w:val="0"/>
      <w:divBdr>
        <w:top w:val="none" w:sz="0" w:space="0" w:color="auto"/>
        <w:left w:val="none" w:sz="0" w:space="0" w:color="auto"/>
        <w:bottom w:val="none" w:sz="0" w:space="0" w:color="auto"/>
        <w:right w:val="none" w:sz="0" w:space="0" w:color="auto"/>
      </w:divBdr>
      <w:divsChild>
        <w:div w:id="1002317865">
          <w:marLeft w:val="547"/>
          <w:marRight w:val="0"/>
          <w:marTop w:val="0"/>
          <w:marBottom w:val="0"/>
          <w:divBdr>
            <w:top w:val="none" w:sz="0" w:space="0" w:color="auto"/>
            <w:left w:val="none" w:sz="0" w:space="0" w:color="auto"/>
            <w:bottom w:val="none" w:sz="0" w:space="0" w:color="auto"/>
            <w:right w:val="none" w:sz="0" w:space="0" w:color="auto"/>
          </w:divBdr>
        </w:div>
      </w:divsChild>
    </w:div>
    <w:div w:id="804470209">
      <w:bodyDiv w:val="1"/>
      <w:marLeft w:val="0"/>
      <w:marRight w:val="0"/>
      <w:marTop w:val="0"/>
      <w:marBottom w:val="0"/>
      <w:divBdr>
        <w:top w:val="none" w:sz="0" w:space="0" w:color="auto"/>
        <w:left w:val="none" w:sz="0" w:space="0" w:color="auto"/>
        <w:bottom w:val="none" w:sz="0" w:space="0" w:color="auto"/>
        <w:right w:val="none" w:sz="0" w:space="0" w:color="auto"/>
      </w:divBdr>
      <w:divsChild>
        <w:div w:id="527909897">
          <w:marLeft w:val="547"/>
          <w:marRight w:val="0"/>
          <w:marTop w:val="0"/>
          <w:marBottom w:val="0"/>
          <w:divBdr>
            <w:top w:val="none" w:sz="0" w:space="0" w:color="auto"/>
            <w:left w:val="none" w:sz="0" w:space="0" w:color="auto"/>
            <w:bottom w:val="none" w:sz="0" w:space="0" w:color="auto"/>
            <w:right w:val="none" w:sz="0" w:space="0" w:color="auto"/>
          </w:divBdr>
        </w:div>
      </w:divsChild>
    </w:div>
    <w:div w:id="810947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905">
          <w:marLeft w:val="547"/>
          <w:marRight w:val="0"/>
          <w:marTop w:val="0"/>
          <w:marBottom w:val="0"/>
          <w:divBdr>
            <w:top w:val="none" w:sz="0" w:space="0" w:color="auto"/>
            <w:left w:val="none" w:sz="0" w:space="0" w:color="auto"/>
            <w:bottom w:val="none" w:sz="0" w:space="0" w:color="auto"/>
            <w:right w:val="none" w:sz="0" w:space="0" w:color="auto"/>
          </w:divBdr>
        </w:div>
      </w:divsChild>
    </w:div>
    <w:div w:id="912352359">
      <w:bodyDiv w:val="1"/>
      <w:marLeft w:val="0"/>
      <w:marRight w:val="0"/>
      <w:marTop w:val="0"/>
      <w:marBottom w:val="0"/>
      <w:divBdr>
        <w:top w:val="none" w:sz="0" w:space="0" w:color="auto"/>
        <w:left w:val="none" w:sz="0" w:space="0" w:color="auto"/>
        <w:bottom w:val="none" w:sz="0" w:space="0" w:color="auto"/>
        <w:right w:val="none" w:sz="0" w:space="0" w:color="auto"/>
      </w:divBdr>
      <w:divsChild>
        <w:div w:id="260996156">
          <w:marLeft w:val="2261"/>
          <w:marRight w:val="0"/>
          <w:marTop w:val="0"/>
          <w:marBottom w:val="0"/>
          <w:divBdr>
            <w:top w:val="none" w:sz="0" w:space="0" w:color="auto"/>
            <w:left w:val="none" w:sz="0" w:space="0" w:color="auto"/>
            <w:bottom w:val="none" w:sz="0" w:space="0" w:color="auto"/>
            <w:right w:val="none" w:sz="0" w:space="0" w:color="auto"/>
          </w:divBdr>
        </w:div>
      </w:divsChild>
    </w:div>
    <w:div w:id="1074158932">
      <w:bodyDiv w:val="1"/>
      <w:marLeft w:val="0"/>
      <w:marRight w:val="0"/>
      <w:marTop w:val="0"/>
      <w:marBottom w:val="0"/>
      <w:divBdr>
        <w:top w:val="none" w:sz="0" w:space="0" w:color="auto"/>
        <w:left w:val="none" w:sz="0" w:space="0" w:color="auto"/>
        <w:bottom w:val="none" w:sz="0" w:space="0" w:color="auto"/>
        <w:right w:val="none" w:sz="0" w:space="0" w:color="auto"/>
      </w:divBdr>
      <w:divsChild>
        <w:div w:id="1071541991">
          <w:marLeft w:val="547"/>
          <w:marRight w:val="0"/>
          <w:marTop w:val="0"/>
          <w:marBottom w:val="0"/>
          <w:divBdr>
            <w:top w:val="none" w:sz="0" w:space="0" w:color="auto"/>
            <w:left w:val="none" w:sz="0" w:space="0" w:color="auto"/>
            <w:bottom w:val="none" w:sz="0" w:space="0" w:color="auto"/>
            <w:right w:val="none" w:sz="0" w:space="0" w:color="auto"/>
          </w:divBdr>
        </w:div>
      </w:divsChild>
    </w:div>
    <w:div w:id="1652559922">
      <w:bodyDiv w:val="1"/>
      <w:marLeft w:val="0"/>
      <w:marRight w:val="0"/>
      <w:marTop w:val="0"/>
      <w:marBottom w:val="0"/>
      <w:divBdr>
        <w:top w:val="none" w:sz="0" w:space="0" w:color="auto"/>
        <w:left w:val="none" w:sz="0" w:space="0" w:color="auto"/>
        <w:bottom w:val="none" w:sz="0" w:space="0" w:color="auto"/>
        <w:right w:val="none" w:sz="0" w:space="0" w:color="auto"/>
      </w:divBdr>
      <w:divsChild>
        <w:div w:id="1104572533">
          <w:marLeft w:val="2261"/>
          <w:marRight w:val="0"/>
          <w:marTop w:val="0"/>
          <w:marBottom w:val="0"/>
          <w:divBdr>
            <w:top w:val="none" w:sz="0" w:space="0" w:color="auto"/>
            <w:left w:val="none" w:sz="0" w:space="0" w:color="auto"/>
            <w:bottom w:val="none" w:sz="0" w:space="0" w:color="auto"/>
            <w:right w:val="none" w:sz="0" w:space="0" w:color="auto"/>
          </w:divBdr>
        </w:div>
      </w:divsChild>
    </w:div>
    <w:div w:id="1717663057">
      <w:bodyDiv w:val="1"/>
      <w:marLeft w:val="0"/>
      <w:marRight w:val="0"/>
      <w:marTop w:val="0"/>
      <w:marBottom w:val="0"/>
      <w:divBdr>
        <w:top w:val="none" w:sz="0" w:space="0" w:color="auto"/>
        <w:left w:val="none" w:sz="0" w:space="0" w:color="auto"/>
        <w:bottom w:val="none" w:sz="0" w:space="0" w:color="auto"/>
        <w:right w:val="none" w:sz="0" w:space="0" w:color="auto"/>
      </w:divBdr>
      <w:divsChild>
        <w:div w:id="943152320">
          <w:marLeft w:val="547"/>
          <w:marRight w:val="0"/>
          <w:marTop w:val="0"/>
          <w:marBottom w:val="0"/>
          <w:divBdr>
            <w:top w:val="none" w:sz="0" w:space="0" w:color="auto"/>
            <w:left w:val="none" w:sz="0" w:space="0" w:color="auto"/>
            <w:bottom w:val="none" w:sz="0" w:space="0" w:color="auto"/>
            <w:right w:val="none" w:sz="0" w:space="0" w:color="auto"/>
          </w:divBdr>
        </w:div>
      </w:divsChild>
    </w:div>
    <w:div w:id="2142261015">
      <w:bodyDiv w:val="1"/>
      <w:marLeft w:val="0"/>
      <w:marRight w:val="0"/>
      <w:marTop w:val="0"/>
      <w:marBottom w:val="0"/>
      <w:divBdr>
        <w:top w:val="none" w:sz="0" w:space="0" w:color="auto"/>
        <w:left w:val="none" w:sz="0" w:space="0" w:color="auto"/>
        <w:bottom w:val="none" w:sz="0" w:space="0" w:color="auto"/>
        <w:right w:val="none" w:sz="0" w:space="0" w:color="auto"/>
      </w:divBdr>
      <w:divsChild>
        <w:div w:id="301858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Malinga</dc:creator>
  <cp:keywords/>
  <dc:description/>
  <cp:lastModifiedBy>Abraham Malinga</cp:lastModifiedBy>
  <cp:revision>20</cp:revision>
  <dcterms:created xsi:type="dcterms:W3CDTF">2023-04-18T12:37:00Z</dcterms:created>
  <dcterms:modified xsi:type="dcterms:W3CDTF">2023-05-18T07:42:00Z</dcterms:modified>
</cp:coreProperties>
</file>