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9468"/>
      </w:tblGrid>
      <w:tr w:rsidR="00B00FA3" w:rsidRPr="00BE4FF0" w14:paraId="143254C6" w14:textId="77777777" w:rsidTr="00707779">
        <w:tc>
          <w:tcPr>
            <w:tcW w:w="9468" w:type="dxa"/>
          </w:tcPr>
          <w:p w14:paraId="680FEDB5" w14:textId="77777777" w:rsidR="00B00FA3" w:rsidRDefault="00B00FA3" w:rsidP="00707779">
            <w:pPr>
              <w:jc w:val="center"/>
            </w:pPr>
            <w:r w:rsidRPr="00B00FA3">
              <w:rPr>
                <w:noProof/>
              </w:rPr>
              <w:drawing>
                <wp:inline distT="0" distB="0" distL="0" distR="0" wp14:anchorId="76FFB1F6" wp14:editId="4B34E591">
                  <wp:extent cx="4074996" cy="837398"/>
                  <wp:effectExtent l="0" t="0" r="0" b="0"/>
                  <wp:docPr id="1" name="Picture 1" descr="A black text on a white background&#10;&#10;Description automatically generated">
                    <a:extLst xmlns:a="http://schemas.openxmlformats.org/drawingml/2006/main">
                      <a:ext uri="{FF2B5EF4-FFF2-40B4-BE49-F238E27FC236}">
                        <a16:creationId xmlns:a16="http://schemas.microsoft.com/office/drawing/2014/main" id="{558A58A2-9490-50F8-4590-59F84A291633}"/>
                      </a:ext>
                    </a:extLst>
                  </wp:docPr>
                  <wp:cNvGraphicFramePr/>
                  <a:graphic xmlns:a="http://schemas.openxmlformats.org/drawingml/2006/main">
                    <a:graphicData uri="http://schemas.openxmlformats.org/drawingml/2006/picture">
                      <pic:pic xmlns:pic="http://schemas.openxmlformats.org/drawingml/2006/picture">
                        <pic:nvPicPr>
                          <pic:cNvPr id="8" name="Picture 7" descr="A black text on a white background&#10;&#10;Description automatically generated">
                            <a:extLst>
                              <a:ext uri="{FF2B5EF4-FFF2-40B4-BE49-F238E27FC236}">
                                <a16:creationId xmlns:a16="http://schemas.microsoft.com/office/drawing/2014/main" id="{558A58A2-9490-50F8-4590-59F84A29163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1120" cy="846876"/>
                          </a:xfrm>
                          <a:prstGeom prst="rect">
                            <a:avLst/>
                          </a:prstGeom>
                        </pic:spPr>
                      </pic:pic>
                    </a:graphicData>
                  </a:graphic>
                </wp:inline>
              </w:drawing>
            </w:r>
          </w:p>
          <w:p w14:paraId="461F1AAF" w14:textId="77777777" w:rsidR="00B5599D" w:rsidRDefault="00B5599D" w:rsidP="00707779">
            <w:pPr>
              <w:jc w:val="center"/>
            </w:pPr>
          </w:p>
          <w:p w14:paraId="324F94ED" w14:textId="77777777" w:rsidR="00707779" w:rsidRPr="00B5599D" w:rsidRDefault="00777D94" w:rsidP="00B5599D">
            <w:pPr>
              <w:pStyle w:val="NormalWeb"/>
              <w:shd w:val="clear" w:color="auto" w:fill="548DD4" w:themeFill="text2" w:themeFillTint="99"/>
              <w:spacing w:before="0" w:beforeAutospacing="0" w:after="0" w:afterAutospacing="0"/>
              <w:jc w:val="center"/>
              <w:rPr>
                <w:rFonts w:ascii="Arial Narrow" w:hAnsi="Arial Narrow"/>
                <w:b/>
                <w:bCs/>
              </w:rPr>
            </w:pPr>
            <w:r w:rsidRPr="00B5599D">
              <w:rPr>
                <w:rFonts w:ascii="Arial Narrow" w:hAnsi="Arial Narrow"/>
                <w:b/>
                <w:bCs/>
              </w:rPr>
              <w:t>EXTERNAL ADVERT</w:t>
            </w:r>
          </w:p>
          <w:p w14:paraId="32110A69" w14:textId="77777777" w:rsidR="00707779" w:rsidRPr="00777D94" w:rsidRDefault="00B5599D" w:rsidP="00B5599D">
            <w:pPr>
              <w:pStyle w:val="NormalWeb"/>
              <w:shd w:val="clear" w:color="auto" w:fill="548DD4" w:themeFill="text2" w:themeFillTint="99"/>
              <w:spacing w:before="0" w:beforeAutospacing="0" w:after="0" w:afterAutospacing="0"/>
              <w:jc w:val="center"/>
              <w:rPr>
                <w:rFonts w:ascii="Arial Narrow" w:hAnsi="Arial Narrow"/>
                <w:b/>
                <w:bCs/>
              </w:rPr>
            </w:pPr>
            <w:r>
              <w:rPr>
                <w:rFonts w:ascii="Arial Narrow" w:hAnsi="Arial Narrow"/>
                <w:b/>
                <w:bCs/>
              </w:rPr>
              <w:t xml:space="preserve">Ref: External Advert </w:t>
            </w:r>
            <w:r w:rsidR="00777D94">
              <w:rPr>
                <w:rFonts w:ascii="Arial Narrow" w:hAnsi="Arial Narrow"/>
                <w:b/>
                <w:bCs/>
              </w:rPr>
              <w:t>/01/26</w:t>
            </w:r>
          </w:p>
          <w:p w14:paraId="52C92E78" w14:textId="2DD446E4" w:rsidR="00115A16" w:rsidRPr="000902EE" w:rsidRDefault="00115A16" w:rsidP="00B5599D">
            <w:pPr>
              <w:pStyle w:val="NormalWeb"/>
              <w:spacing w:before="0" w:beforeAutospacing="0" w:after="0" w:afterAutospacing="0"/>
              <w:jc w:val="both"/>
              <w:rPr>
                <w:rFonts w:ascii="Arial Narrow" w:hAnsi="Arial Narrow"/>
                <w:sz w:val="22"/>
                <w:szCs w:val="22"/>
              </w:rPr>
            </w:pPr>
            <w:r w:rsidRPr="000902EE">
              <w:rPr>
                <w:rFonts w:ascii="Arial Narrow" w:hAnsi="Arial Narrow"/>
                <w:sz w:val="22"/>
                <w:szCs w:val="22"/>
              </w:rPr>
              <w:t xml:space="preserve">The Institute of Certified Public Accountants of Uganda (ICPAU) is </w:t>
            </w:r>
            <w:r w:rsidR="00E844C7">
              <w:rPr>
                <w:rFonts w:ascii="Arial Narrow" w:hAnsi="Arial Narrow"/>
                <w:sz w:val="22"/>
                <w:szCs w:val="22"/>
              </w:rPr>
              <w:t>Professional Accountancy Organisation</w:t>
            </w:r>
            <w:r w:rsidRPr="000902EE">
              <w:rPr>
                <w:rFonts w:ascii="Arial Narrow" w:hAnsi="Arial Narrow"/>
                <w:sz w:val="22"/>
                <w:szCs w:val="22"/>
              </w:rPr>
              <w:t xml:space="preserve"> established under the Accountants Act</w:t>
            </w:r>
            <w:r w:rsidR="00E844C7">
              <w:rPr>
                <w:rFonts w:ascii="Arial Narrow" w:hAnsi="Arial Narrow"/>
                <w:sz w:val="22"/>
                <w:szCs w:val="22"/>
              </w:rPr>
              <w:t xml:space="preserve"> Cap294</w:t>
            </w:r>
            <w:r w:rsidRPr="000902EE">
              <w:rPr>
                <w:rFonts w:ascii="Arial Narrow" w:hAnsi="Arial Narrow"/>
                <w:sz w:val="22"/>
                <w:szCs w:val="22"/>
              </w:rPr>
              <w:t>, mandated to regulate and maintain the standard of accountancy in Uganda, prescribe and regulate the conduct of accountants and practicing accountants, and promote professional competence, integrity, and ethical standards within the profession.</w:t>
            </w:r>
          </w:p>
          <w:p w14:paraId="0B0880A6" w14:textId="74B32A6C" w:rsidR="00115A16" w:rsidRPr="000902EE" w:rsidRDefault="00115A16" w:rsidP="00115A16">
            <w:pPr>
              <w:pStyle w:val="NormalWeb"/>
              <w:jc w:val="both"/>
              <w:rPr>
                <w:rFonts w:ascii="Arial Narrow" w:hAnsi="Arial Narrow"/>
                <w:sz w:val="22"/>
                <w:szCs w:val="22"/>
              </w:rPr>
            </w:pPr>
            <w:r w:rsidRPr="000902EE">
              <w:rPr>
                <w:rFonts w:ascii="Arial Narrow" w:hAnsi="Arial Narrow"/>
                <w:sz w:val="22"/>
                <w:szCs w:val="22"/>
              </w:rPr>
              <w:t>As part of its re-organi</w:t>
            </w:r>
            <w:r w:rsidR="009910B4">
              <w:rPr>
                <w:rFonts w:ascii="Arial Narrow" w:hAnsi="Arial Narrow"/>
                <w:sz w:val="22"/>
                <w:szCs w:val="22"/>
              </w:rPr>
              <w:t>s</w:t>
            </w:r>
            <w:r w:rsidRPr="000902EE">
              <w:rPr>
                <w:rFonts w:ascii="Arial Narrow" w:hAnsi="Arial Narrow"/>
                <w:sz w:val="22"/>
                <w:szCs w:val="22"/>
              </w:rPr>
              <w:t>ation exercise aimed at strengthening institutional capacity and enhancing service delivery, the Council of ICPAU invites applications from suitably qualified, competent, and result-oriented Ugandans to fill the following positions:</w:t>
            </w:r>
          </w:p>
          <w:tbl>
            <w:tblPr>
              <w:tblStyle w:val="GridTable1Light1"/>
              <w:tblW w:w="9247" w:type="dxa"/>
              <w:tblLook w:val="04A0" w:firstRow="1" w:lastRow="0" w:firstColumn="1" w:lastColumn="0" w:noHBand="0" w:noVBand="1"/>
            </w:tblPr>
            <w:tblGrid>
              <w:gridCol w:w="665"/>
              <w:gridCol w:w="5484"/>
              <w:gridCol w:w="1345"/>
              <w:gridCol w:w="1753"/>
            </w:tblGrid>
            <w:tr w:rsidR="004165E5" w:rsidRPr="00115A16" w14:paraId="1596EC51" w14:textId="77777777" w:rsidTr="00B5599D">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65" w:type="dxa"/>
                  <w:shd w:val="clear" w:color="auto" w:fill="548DD4" w:themeFill="text2" w:themeFillTint="99"/>
                  <w:hideMark/>
                </w:tcPr>
                <w:p w14:paraId="603C059E" w14:textId="77777777" w:rsidR="004165E5" w:rsidRPr="00115A16" w:rsidRDefault="004165E5" w:rsidP="00115A16">
                  <w:pPr>
                    <w:jc w:val="center"/>
                    <w:rPr>
                      <w:rFonts w:ascii="Arial Narrow" w:eastAsia="Times New Roman" w:hAnsi="Arial Narrow" w:cs="Times New Roman"/>
                      <w:sz w:val="24"/>
                      <w:szCs w:val="24"/>
                    </w:rPr>
                  </w:pPr>
                  <w:r w:rsidRPr="00115A16">
                    <w:rPr>
                      <w:rFonts w:ascii="Arial Narrow" w:eastAsia="Times New Roman" w:hAnsi="Arial Narrow" w:cs="Times New Roman"/>
                      <w:sz w:val="24"/>
                      <w:szCs w:val="24"/>
                    </w:rPr>
                    <w:t>S/No</w:t>
                  </w:r>
                </w:p>
              </w:tc>
              <w:tc>
                <w:tcPr>
                  <w:tcW w:w="5484" w:type="dxa"/>
                  <w:shd w:val="clear" w:color="auto" w:fill="548DD4" w:themeFill="text2" w:themeFillTint="99"/>
                  <w:hideMark/>
                </w:tcPr>
                <w:p w14:paraId="79B069C4" w14:textId="77777777" w:rsidR="004165E5" w:rsidRPr="00115A16" w:rsidRDefault="004165E5" w:rsidP="00115A1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rPr>
                  </w:pPr>
                  <w:r w:rsidRPr="00115A16">
                    <w:rPr>
                      <w:rFonts w:ascii="Arial Narrow" w:eastAsia="Times New Roman" w:hAnsi="Arial Narrow" w:cs="Times New Roman"/>
                      <w:sz w:val="24"/>
                      <w:szCs w:val="24"/>
                    </w:rPr>
                    <w:t>Position</w:t>
                  </w:r>
                </w:p>
              </w:tc>
              <w:tc>
                <w:tcPr>
                  <w:tcW w:w="1345" w:type="dxa"/>
                  <w:shd w:val="clear" w:color="auto" w:fill="548DD4" w:themeFill="text2" w:themeFillTint="99"/>
                  <w:hideMark/>
                </w:tcPr>
                <w:p w14:paraId="7FD68F91" w14:textId="77777777" w:rsidR="004165E5" w:rsidRPr="00115A16" w:rsidRDefault="004165E5" w:rsidP="00115A1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rPr>
                  </w:pPr>
                  <w:r w:rsidRPr="00115A16">
                    <w:rPr>
                      <w:rFonts w:ascii="Arial Narrow" w:eastAsia="Times New Roman" w:hAnsi="Arial Narrow" w:cs="Times New Roman"/>
                      <w:sz w:val="24"/>
                      <w:szCs w:val="24"/>
                    </w:rPr>
                    <w:t>Grade</w:t>
                  </w:r>
                </w:p>
              </w:tc>
              <w:tc>
                <w:tcPr>
                  <w:tcW w:w="1753" w:type="dxa"/>
                  <w:shd w:val="clear" w:color="auto" w:fill="548DD4" w:themeFill="text2" w:themeFillTint="99"/>
                  <w:hideMark/>
                </w:tcPr>
                <w:p w14:paraId="654EA82E" w14:textId="77777777" w:rsidR="004165E5" w:rsidRPr="00115A16" w:rsidRDefault="00B5599D" w:rsidP="00115A1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rPr>
                  </w:pPr>
                  <w:r>
                    <w:rPr>
                      <w:rFonts w:ascii="Arial Narrow" w:eastAsia="Times New Roman" w:hAnsi="Arial Narrow" w:cs="Times New Roman"/>
                      <w:sz w:val="24"/>
                      <w:szCs w:val="24"/>
                    </w:rPr>
                    <w:t xml:space="preserve">Vacancies </w:t>
                  </w:r>
                </w:p>
              </w:tc>
            </w:tr>
            <w:tr w:rsidR="00503E5D" w:rsidRPr="00115A16" w14:paraId="1C07AB06"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tcPr>
                <w:p w14:paraId="26F13185" w14:textId="42983B3F" w:rsidR="00503E5D" w:rsidRPr="00115A16" w:rsidRDefault="00EF3385" w:rsidP="00503E5D">
                  <w:pPr>
                    <w:rPr>
                      <w:rFonts w:ascii="Arial Narrow" w:eastAsia="Times New Roman" w:hAnsi="Arial Narrow" w:cs="Times New Roman"/>
                      <w:sz w:val="24"/>
                      <w:szCs w:val="24"/>
                    </w:rPr>
                  </w:pPr>
                  <w:r>
                    <w:rPr>
                      <w:rFonts w:ascii="Arial Narrow" w:eastAsia="Times New Roman" w:hAnsi="Arial Narrow" w:cs="Times New Roman"/>
                      <w:sz w:val="24"/>
                      <w:szCs w:val="24"/>
                    </w:rPr>
                    <w:t>1</w:t>
                  </w:r>
                </w:p>
              </w:tc>
              <w:tc>
                <w:tcPr>
                  <w:tcW w:w="5484" w:type="dxa"/>
                </w:tcPr>
                <w:p w14:paraId="0E058B6B" w14:textId="7A33613F" w:rsidR="00503E5D" w:rsidRPr="00C40677" w:rsidRDefault="00192338" w:rsidP="00503E5D">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Pr>
                      <w:rFonts w:ascii="Arial Narrow" w:hAnsi="Arial Narrow" w:cs="Calibri"/>
                      <w:bCs/>
                      <w:color w:val="000000"/>
                    </w:rPr>
                    <w:t>Director Education</w:t>
                  </w:r>
                </w:p>
              </w:tc>
              <w:tc>
                <w:tcPr>
                  <w:tcW w:w="1345" w:type="dxa"/>
                </w:tcPr>
                <w:p w14:paraId="05C24205" w14:textId="3135B64A" w:rsidR="00503E5D" w:rsidRDefault="00503E5D" w:rsidP="00503E5D">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 xml:space="preserve">ICPAU </w:t>
                  </w:r>
                  <w:r w:rsidR="00192338">
                    <w:rPr>
                      <w:rFonts w:ascii="Arial Narrow" w:hAnsi="Arial Narrow" w:cs="Calibri"/>
                      <w:color w:val="000000"/>
                    </w:rPr>
                    <w:t>2</w:t>
                  </w:r>
                </w:p>
              </w:tc>
              <w:tc>
                <w:tcPr>
                  <w:tcW w:w="1753" w:type="dxa"/>
                </w:tcPr>
                <w:p w14:paraId="086B6B7F" w14:textId="25FDE237" w:rsidR="00503E5D" w:rsidRDefault="00503E5D" w:rsidP="00503E5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1</w:t>
                  </w:r>
                </w:p>
              </w:tc>
            </w:tr>
            <w:tr w:rsidR="00192338" w:rsidRPr="00115A16" w14:paraId="1A811D0C"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tcPr>
                <w:p w14:paraId="263E9E60" w14:textId="2B2E11A6" w:rsidR="00192338"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2</w:t>
                  </w:r>
                </w:p>
              </w:tc>
              <w:tc>
                <w:tcPr>
                  <w:tcW w:w="5484" w:type="dxa"/>
                </w:tcPr>
                <w:p w14:paraId="4B4E898A" w14:textId="3C61982A"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sidRPr="00C40677">
                    <w:rPr>
                      <w:rFonts w:ascii="Arial Narrow" w:hAnsi="Arial Narrow" w:cs="Calibri"/>
                      <w:bCs/>
                      <w:color w:val="000000"/>
                    </w:rPr>
                    <w:t>Manager Human Resource &amp; Administration</w:t>
                  </w:r>
                </w:p>
              </w:tc>
              <w:tc>
                <w:tcPr>
                  <w:tcW w:w="1345" w:type="dxa"/>
                </w:tcPr>
                <w:p w14:paraId="1EFF439C" w14:textId="071757A2"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ICPAU 3</w:t>
                  </w:r>
                </w:p>
              </w:tc>
              <w:tc>
                <w:tcPr>
                  <w:tcW w:w="1753" w:type="dxa"/>
                </w:tcPr>
                <w:p w14:paraId="41D16E4B" w14:textId="25898332"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1</w:t>
                  </w:r>
                </w:p>
              </w:tc>
            </w:tr>
            <w:tr w:rsidR="00192338" w:rsidRPr="00115A16" w14:paraId="31C1CCC4"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hideMark/>
                </w:tcPr>
                <w:p w14:paraId="1CFA49DD" w14:textId="2A6324E2"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3</w:t>
                  </w:r>
                </w:p>
              </w:tc>
              <w:tc>
                <w:tcPr>
                  <w:tcW w:w="5484" w:type="dxa"/>
                  <w:hideMark/>
                </w:tcPr>
                <w:p w14:paraId="48F06B37"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Manager Information &amp; Communication Technology</w:t>
                  </w:r>
                </w:p>
              </w:tc>
              <w:tc>
                <w:tcPr>
                  <w:tcW w:w="1345" w:type="dxa"/>
                  <w:hideMark/>
                </w:tcPr>
                <w:p w14:paraId="4A4E0535"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3</w:t>
                  </w:r>
                </w:p>
              </w:tc>
              <w:tc>
                <w:tcPr>
                  <w:tcW w:w="1753" w:type="dxa"/>
                  <w:hideMark/>
                </w:tcPr>
                <w:p w14:paraId="2E2A8F22"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4AD0196B"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tcPr>
                <w:p w14:paraId="611A0581" w14:textId="3BBC7C64"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4</w:t>
                  </w:r>
                </w:p>
              </w:tc>
              <w:tc>
                <w:tcPr>
                  <w:tcW w:w="5484" w:type="dxa"/>
                </w:tcPr>
                <w:p w14:paraId="3E520B3E" w14:textId="4D477D53"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Pr>
                      <w:rFonts w:ascii="Arial Narrow" w:hAnsi="Arial Narrow" w:cs="Calibri"/>
                      <w:bCs/>
                      <w:color w:val="000000"/>
                    </w:rPr>
                    <w:t xml:space="preserve">Manager Learning &amp; </w:t>
                  </w:r>
                  <w:r w:rsidR="00545F4F">
                    <w:rPr>
                      <w:rFonts w:ascii="Arial Narrow" w:hAnsi="Arial Narrow" w:cs="Calibri"/>
                      <w:bCs/>
                      <w:color w:val="000000"/>
                    </w:rPr>
                    <w:t>D</w:t>
                  </w:r>
                  <w:r>
                    <w:rPr>
                      <w:rFonts w:ascii="Arial Narrow" w:hAnsi="Arial Narrow" w:cs="Calibri"/>
                      <w:bCs/>
                      <w:color w:val="000000"/>
                    </w:rPr>
                    <w:t>evelopment</w:t>
                  </w:r>
                </w:p>
              </w:tc>
              <w:tc>
                <w:tcPr>
                  <w:tcW w:w="1345" w:type="dxa"/>
                </w:tcPr>
                <w:p w14:paraId="6C861A25" w14:textId="43122B84"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ICPAU 3</w:t>
                  </w:r>
                </w:p>
              </w:tc>
              <w:tc>
                <w:tcPr>
                  <w:tcW w:w="1753" w:type="dxa"/>
                </w:tcPr>
                <w:p w14:paraId="6FA5E85D" w14:textId="2B1C435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1</w:t>
                  </w:r>
                </w:p>
              </w:tc>
            </w:tr>
            <w:tr w:rsidR="00192338" w:rsidRPr="00115A16" w14:paraId="7DE9DF0D"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tcPr>
                <w:p w14:paraId="42EA362F" w14:textId="2A6EA6EC" w:rsidR="00192338"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5</w:t>
                  </w:r>
                </w:p>
              </w:tc>
              <w:tc>
                <w:tcPr>
                  <w:tcW w:w="5484" w:type="dxa"/>
                </w:tcPr>
                <w:p w14:paraId="2E2D8AA2" w14:textId="5C7C9199"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Pr>
                      <w:rFonts w:ascii="Arial Narrow" w:hAnsi="Arial Narrow" w:cs="Calibri"/>
                      <w:bCs/>
                      <w:color w:val="000000"/>
                    </w:rPr>
                    <w:t>Manager Membership Services</w:t>
                  </w:r>
                </w:p>
              </w:tc>
              <w:tc>
                <w:tcPr>
                  <w:tcW w:w="1345" w:type="dxa"/>
                </w:tcPr>
                <w:p w14:paraId="242C2F5C" w14:textId="24995252"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ICPAU 3</w:t>
                  </w:r>
                </w:p>
              </w:tc>
              <w:tc>
                <w:tcPr>
                  <w:tcW w:w="1753" w:type="dxa"/>
                </w:tcPr>
                <w:p w14:paraId="4E21B357" w14:textId="28F7CB2A"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1</w:t>
                  </w:r>
                </w:p>
              </w:tc>
            </w:tr>
            <w:tr w:rsidR="00192338" w:rsidRPr="00115A16" w14:paraId="3BC28DBF"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hideMark/>
                </w:tcPr>
                <w:p w14:paraId="774ED7E1" w14:textId="7BD27184"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6</w:t>
                  </w:r>
                </w:p>
              </w:tc>
              <w:tc>
                <w:tcPr>
                  <w:tcW w:w="5484" w:type="dxa"/>
                  <w:hideMark/>
                </w:tcPr>
                <w:p w14:paraId="26BCBBDD"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Senior Officer Procurement</w:t>
                  </w:r>
                </w:p>
              </w:tc>
              <w:tc>
                <w:tcPr>
                  <w:tcW w:w="1345" w:type="dxa"/>
                  <w:hideMark/>
                </w:tcPr>
                <w:p w14:paraId="317FE122"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4</w:t>
                  </w:r>
                </w:p>
              </w:tc>
              <w:tc>
                <w:tcPr>
                  <w:tcW w:w="1753" w:type="dxa"/>
                  <w:hideMark/>
                </w:tcPr>
                <w:p w14:paraId="11EC92A5"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6CB18FA6" w14:textId="77777777" w:rsidTr="00B5599D">
              <w:trPr>
                <w:trHeight w:val="242"/>
              </w:trPr>
              <w:tc>
                <w:tcPr>
                  <w:cnfStyle w:val="001000000000" w:firstRow="0" w:lastRow="0" w:firstColumn="1" w:lastColumn="0" w:oddVBand="0" w:evenVBand="0" w:oddHBand="0" w:evenHBand="0" w:firstRowFirstColumn="0" w:firstRowLastColumn="0" w:lastRowFirstColumn="0" w:lastRowLastColumn="0"/>
                  <w:tcW w:w="665" w:type="dxa"/>
                </w:tcPr>
                <w:p w14:paraId="7613A12E" w14:textId="36E90193"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7</w:t>
                  </w:r>
                </w:p>
              </w:tc>
              <w:tc>
                <w:tcPr>
                  <w:tcW w:w="5484" w:type="dxa"/>
                </w:tcPr>
                <w:p w14:paraId="6A1B5C37" w14:textId="6B13870C"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sidRPr="00C40677">
                    <w:rPr>
                      <w:rFonts w:ascii="Arial Narrow" w:hAnsi="Arial Narrow" w:cs="Calibri"/>
                      <w:bCs/>
                      <w:color w:val="000000"/>
                    </w:rPr>
                    <w:t xml:space="preserve">Senior </w:t>
                  </w:r>
                  <w:r>
                    <w:rPr>
                      <w:rFonts w:ascii="Arial Narrow" w:hAnsi="Arial Narrow" w:cs="Calibri"/>
                      <w:bCs/>
                      <w:color w:val="000000"/>
                    </w:rPr>
                    <w:t>Internal Audito</w:t>
                  </w:r>
                  <w:r w:rsidRPr="00C40677">
                    <w:rPr>
                      <w:rFonts w:ascii="Arial Narrow" w:hAnsi="Arial Narrow" w:cs="Calibri"/>
                      <w:bCs/>
                      <w:color w:val="000000"/>
                    </w:rPr>
                    <w:t>r</w:t>
                  </w:r>
                </w:p>
              </w:tc>
              <w:tc>
                <w:tcPr>
                  <w:tcW w:w="1345" w:type="dxa"/>
                </w:tcPr>
                <w:p w14:paraId="36ADA996" w14:textId="67B9D3A0"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ICPAU 4</w:t>
                  </w:r>
                </w:p>
              </w:tc>
              <w:tc>
                <w:tcPr>
                  <w:tcW w:w="1753" w:type="dxa"/>
                </w:tcPr>
                <w:p w14:paraId="3F4F9FC8" w14:textId="5EF8835B"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r>
                    <w:rPr>
                      <w:rFonts w:ascii="Arial Narrow" w:hAnsi="Arial Narrow" w:cs="Calibri"/>
                      <w:color w:val="000000"/>
                    </w:rPr>
                    <w:t>1</w:t>
                  </w:r>
                </w:p>
              </w:tc>
            </w:tr>
            <w:tr w:rsidR="00192338" w:rsidRPr="00115A16" w14:paraId="7D11527F" w14:textId="77777777" w:rsidTr="00B5599D">
              <w:trPr>
                <w:trHeight w:val="242"/>
              </w:trPr>
              <w:tc>
                <w:tcPr>
                  <w:cnfStyle w:val="001000000000" w:firstRow="0" w:lastRow="0" w:firstColumn="1" w:lastColumn="0" w:oddVBand="0" w:evenVBand="0" w:oddHBand="0" w:evenHBand="0" w:firstRowFirstColumn="0" w:firstRowLastColumn="0" w:lastRowFirstColumn="0" w:lastRowLastColumn="0"/>
                  <w:tcW w:w="665" w:type="dxa"/>
                  <w:hideMark/>
                </w:tcPr>
                <w:p w14:paraId="17964FBA" w14:textId="042495BA"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8</w:t>
                  </w:r>
                </w:p>
              </w:tc>
              <w:tc>
                <w:tcPr>
                  <w:tcW w:w="5484" w:type="dxa"/>
                  <w:hideMark/>
                </w:tcPr>
                <w:p w14:paraId="7C7D4944"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Financial Accountant</w:t>
                  </w:r>
                </w:p>
              </w:tc>
              <w:tc>
                <w:tcPr>
                  <w:tcW w:w="1345" w:type="dxa"/>
                  <w:hideMark/>
                </w:tcPr>
                <w:p w14:paraId="6D70A678"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5</w:t>
                  </w:r>
                </w:p>
              </w:tc>
              <w:tc>
                <w:tcPr>
                  <w:tcW w:w="1753" w:type="dxa"/>
                  <w:hideMark/>
                </w:tcPr>
                <w:p w14:paraId="15AF31AC" w14:textId="77777777" w:rsidR="00192338" w:rsidRPr="00503E5D"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03E5D">
                    <w:rPr>
                      <w:rFonts w:ascii="Arial Narrow" w:hAnsi="Arial Narrow" w:cs="Calibri"/>
                      <w:color w:val="000000"/>
                    </w:rPr>
                    <w:t>1</w:t>
                  </w:r>
                </w:p>
              </w:tc>
            </w:tr>
            <w:tr w:rsidR="00192338" w:rsidRPr="00115A16" w14:paraId="1FA0919F"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tcPr>
                <w:p w14:paraId="13D01C23" w14:textId="6D8B9431"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9</w:t>
                  </w:r>
                </w:p>
              </w:tc>
              <w:tc>
                <w:tcPr>
                  <w:tcW w:w="5484" w:type="dxa"/>
                </w:tcPr>
                <w:p w14:paraId="31D414FA" w14:textId="2BF0E608"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sidRPr="00C40677">
                    <w:rPr>
                      <w:rFonts w:ascii="Arial Narrow" w:hAnsi="Arial Narrow" w:cs="Calibri"/>
                      <w:bCs/>
                      <w:color w:val="000000"/>
                    </w:rPr>
                    <w:t>Officer Discipline and Investigation</w:t>
                  </w:r>
                </w:p>
              </w:tc>
              <w:tc>
                <w:tcPr>
                  <w:tcW w:w="1345" w:type="dxa"/>
                </w:tcPr>
                <w:p w14:paraId="30357F62" w14:textId="20FA25E3"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ICPAU 5</w:t>
                  </w:r>
                </w:p>
              </w:tc>
              <w:tc>
                <w:tcPr>
                  <w:tcW w:w="1753" w:type="dxa"/>
                </w:tcPr>
                <w:p w14:paraId="0F648DCC" w14:textId="0609ECF6"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1</w:t>
                  </w:r>
                </w:p>
              </w:tc>
            </w:tr>
            <w:tr w:rsidR="00192338" w:rsidRPr="00115A16" w14:paraId="152F8E57"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hideMark/>
                </w:tcPr>
                <w:p w14:paraId="1C96C920" w14:textId="6E73A587" w:rsidR="00192338" w:rsidRPr="00115A16" w:rsidRDefault="00192338" w:rsidP="00192338">
                  <w:pPr>
                    <w:rPr>
                      <w:rFonts w:ascii="Arial Narrow" w:eastAsia="Times New Roman" w:hAnsi="Arial Narrow" w:cs="Times New Roman"/>
                      <w:sz w:val="24"/>
                      <w:szCs w:val="24"/>
                    </w:rPr>
                  </w:pPr>
                  <w:r>
                    <w:rPr>
                      <w:rFonts w:ascii="Arial Narrow" w:eastAsia="Times New Roman" w:hAnsi="Arial Narrow" w:cs="Times New Roman"/>
                      <w:sz w:val="24"/>
                      <w:szCs w:val="24"/>
                    </w:rPr>
                    <w:t>10</w:t>
                  </w:r>
                </w:p>
              </w:tc>
              <w:tc>
                <w:tcPr>
                  <w:tcW w:w="5484" w:type="dxa"/>
                  <w:hideMark/>
                </w:tcPr>
                <w:p w14:paraId="5FAE952F" w14:textId="090E2716"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Officer Human Resource</w:t>
                  </w:r>
                  <w:r w:rsidR="00152308">
                    <w:rPr>
                      <w:rFonts w:ascii="Arial Narrow" w:hAnsi="Arial Narrow" w:cs="Calibri"/>
                      <w:bCs/>
                      <w:color w:val="000000"/>
                    </w:rPr>
                    <w:t xml:space="preserve"> Management</w:t>
                  </w:r>
                </w:p>
              </w:tc>
              <w:tc>
                <w:tcPr>
                  <w:tcW w:w="1345" w:type="dxa"/>
                  <w:hideMark/>
                </w:tcPr>
                <w:p w14:paraId="479E0DA1"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5</w:t>
                  </w:r>
                </w:p>
              </w:tc>
              <w:tc>
                <w:tcPr>
                  <w:tcW w:w="1753" w:type="dxa"/>
                  <w:hideMark/>
                </w:tcPr>
                <w:p w14:paraId="157DC65D"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200B528E"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hideMark/>
                </w:tcPr>
                <w:p w14:paraId="5C746E0E" w14:textId="18716B41"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1</w:t>
                  </w:r>
                </w:p>
              </w:tc>
              <w:tc>
                <w:tcPr>
                  <w:tcW w:w="5484" w:type="dxa"/>
                  <w:hideMark/>
                </w:tcPr>
                <w:p w14:paraId="79AEEFBE"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Officer Examinations</w:t>
                  </w:r>
                </w:p>
              </w:tc>
              <w:tc>
                <w:tcPr>
                  <w:tcW w:w="1345" w:type="dxa"/>
                  <w:hideMark/>
                </w:tcPr>
                <w:p w14:paraId="47303200"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5</w:t>
                  </w:r>
                </w:p>
              </w:tc>
              <w:tc>
                <w:tcPr>
                  <w:tcW w:w="1753" w:type="dxa"/>
                  <w:hideMark/>
                </w:tcPr>
                <w:p w14:paraId="1EFB0C15" w14:textId="30FC752D"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sz w:val="24"/>
                      <w:szCs w:val="24"/>
                    </w:rPr>
                    <w:t>4</w:t>
                  </w:r>
                </w:p>
              </w:tc>
            </w:tr>
            <w:tr w:rsidR="00192338" w:rsidRPr="00115A16" w14:paraId="2BE61B10"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hideMark/>
                </w:tcPr>
                <w:p w14:paraId="7C8BC4FC" w14:textId="0D78C0F2"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2</w:t>
                  </w:r>
                </w:p>
              </w:tc>
              <w:tc>
                <w:tcPr>
                  <w:tcW w:w="5484" w:type="dxa"/>
                  <w:hideMark/>
                </w:tcPr>
                <w:p w14:paraId="19110324"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Education Officer, Training &amp; Skills</w:t>
                  </w:r>
                </w:p>
              </w:tc>
              <w:tc>
                <w:tcPr>
                  <w:tcW w:w="1345" w:type="dxa"/>
                  <w:hideMark/>
                </w:tcPr>
                <w:p w14:paraId="3CB23ED7"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5</w:t>
                  </w:r>
                </w:p>
              </w:tc>
              <w:tc>
                <w:tcPr>
                  <w:tcW w:w="1753" w:type="dxa"/>
                  <w:hideMark/>
                </w:tcPr>
                <w:p w14:paraId="1D2191E1"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26B8B272" w14:textId="77777777" w:rsidTr="00B5599D">
              <w:trPr>
                <w:trHeight w:val="268"/>
              </w:trPr>
              <w:tc>
                <w:tcPr>
                  <w:cnfStyle w:val="001000000000" w:firstRow="0" w:lastRow="0" w:firstColumn="1" w:lastColumn="0" w:oddVBand="0" w:evenVBand="0" w:oddHBand="0" w:evenHBand="0" w:firstRowFirstColumn="0" w:firstRowLastColumn="0" w:lastRowFirstColumn="0" w:lastRowLastColumn="0"/>
                  <w:tcW w:w="665" w:type="dxa"/>
                  <w:hideMark/>
                </w:tcPr>
                <w:p w14:paraId="35A902BD" w14:textId="3D518425"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3</w:t>
                  </w:r>
                </w:p>
              </w:tc>
              <w:tc>
                <w:tcPr>
                  <w:tcW w:w="5484" w:type="dxa"/>
                  <w:hideMark/>
                </w:tcPr>
                <w:p w14:paraId="2FDAE2E7"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Officer Administration</w:t>
                  </w:r>
                </w:p>
              </w:tc>
              <w:tc>
                <w:tcPr>
                  <w:tcW w:w="1345" w:type="dxa"/>
                  <w:hideMark/>
                </w:tcPr>
                <w:p w14:paraId="7B3F9460"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5</w:t>
                  </w:r>
                </w:p>
              </w:tc>
              <w:tc>
                <w:tcPr>
                  <w:tcW w:w="1753" w:type="dxa"/>
                  <w:hideMark/>
                </w:tcPr>
                <w:p w14:paraId="512C2C9F"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58A2902F" w14:textId="77777777" w:rsidTr="00B5599D">
              <w:trPr>
                <w:trHeight w:val="268"/>
              </w:trPr>
              <w:tc>
                <w:tcPr>
                  <w:cnfStyle w:val="001000000000" w:firstRow="0" w:lastRow="0" w:firstColumn="1" w:lastColumn="0" w:oddVBand="0" w:evenVBand="0" w:oddHBand="0" w:evenHBand="0" w:firstRowFirstColumn="0" w:firstRowLastColumn="0" w:lastRowFirstColumn="0" w:lastRowLastColumn="0"/>
                  <w:tcW w:w="665" w:type="dxa"/>
                  <w:hideMark/>
                </w:tcPr>
                <w:p w14:paraId="6AC81E4A" w14:textId="77A11A36"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4</w:t>
                  </w:r>
                </w:p>
              </w:tc>
              <w:tc>
                <w:tcPr>
                  <w:tcW w:w="5484" w:type="dxa"/>
                  <w:hideMark/>
                </w:tcPr>
                <w:p w14:paraId="1A3EF25F"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Officer Transport &amp; Logistics</w:t>
                  </w:r>
                </w:p>
              </w:tc>
              <w:tc>
                <w:tcPr>
                  <w:tcW w:w="1345" w:type="dxa"/>
                  <w:hideMark/>
                </w:tcPr>
                <w:p w14:paraId="7BE4F927"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6</w:t>
                  </w:r>
                </w:p>
              </w:tc>
              <w:tc>
                <w:tcPr>
                  <w:tcW w:w="1753" w:type="dxa"/>
                  <w:hideMark/>
                </w:tcPr>
                <w:p w14:paraId="1A375AC9"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18E6D9F7" w14:textId="77777777" w:rsidTr="00B5599D">
              <w:trPr>
                <w:trHeight w:val="341"/>
              </w:trPr>
              <w:tc>
                <w:tcPr>
                  <w:cnfStyle w:val="001000000000" w:firstRow="0" w:lastRow="0" w:firstColumn="1" w:lastColumn="0" w:oddVBand="0" w:evenVBand="0" w:oddHBand="0" w:evenHBand="0" w:firstRowFirstColumn="0" w:firstRowLastColumn="0" w:lastRowFirstColumn="0" w:lastRowLastColumn="0"/>
                  <w:tcW w:w="665" w:type="dxa"/>
                  <w:hideMark/>
                </w:tcPr>
                <w:p w14:paraId="5B8BFAD6" w14:textId="6977127A"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5</w:t>
                  </w:r>
                </w:p>
              </w:tc>
              <w:tc>
                <w:tcPr>
                  <w:tcW w:w="5484" w:type="dxa"/>
                  <w:hideMark/>
                </w:tcPr>
                <w:p w14:paraId="2422C467" w14:textId="01E3CE92"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Assistant Officer Students Engagement</w:t>
                  </w:r>
                </w:p>
              </w:tc>
              <w:tc>
                <w:tcPr>
                  <w:tcW w:w="1345" w:type="dxa"/>
                  <w:hideMark/>
                </w:tcPr>
                <w:p w14:paraId="64D56308"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6</w:t>
                  </w:r>
                </w:p>
              </w:tc>
              <w:tc>
                <w:tcPr>
                  <w:tcW w:w="1753" w:type="dxa"/>
                  <w:hideMark/>
                </w:tcPr>
                <w:p w14:paraId="69450BE9"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02F2D0A1" w14:textId="77777777" w:rsidTr="00B5599D">
              <w:trPr>
                <w:trHeight w:val="280"/>
              </w:trPr>
              <w:tc>
                <w:tcPr>
                  <w:cnfStyle w:val="001000000000" w:firstRow="0" w:lastRow="0" w:firstColumn="1" w:lastColumn="0" w:oddVBand="0" w:evenVBand="0" w:oddHBand="0" w:evenHBand="0" w:firstRowFirstColumn="0" w:firstRowLastColumn="0" w:lastRowFirstColumn="0" w:lastRowLastColumn="0"/>
                  <w:tcW w:w="665" w:type="dxa"/>
                  <w:hideMark/>
                </w:tcPr>
                <w:p w14:paraId="6B4496EB" w14:textId="3C183155"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6</w:t>
                  </w:r>
                </w:p>
              </w:tc>
              <w:tc>
                <w:tcPr>
                  <w:tcW w:w="5484" w:type="dxa"/>
                  <w:hideMark/>
                </w:tcPr>
                <w:p w14:paraId="415EAC6F"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Front Office Management Assistant</w:t>
                  </w:r>
                </w:p>
              </w:tc>
              <w:tc>
                <w:tcPr>
                  <w:tcW w:w="1345" w:type="dxa"/>
                  <w:hideMark/>
                </w:tcPr>
                <w:p w14:paraId="6809E9ED"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6</w:t>
                  </w:r>
                </w:p>
              </w:tc>
              <w:tc>
                <w:tcPr>
                  <w:tcW w:w="1753" w:type="dxa"/>
                  <w:hideMark/>
                </w:tcPr>
                <w:p w14:paraId="5F600D80"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r w:rsidR="00192338" w:rsidRPr="00115A16" w14:paraId="5C92EA9E" w14:textId="77777777" w:rsidTr="00B5599D">
              <w:trPr>
                <w:trHeight w:val="292"/>
              </w:trPr>
              <w:tc>
                <w:tcPr>
                  <w:cnfStyle w:val="001000000000" w:firstRow="0" w:lastRow="0" w:firstColumn="1" w:lastColumn="0" w:oddVBand="0" w:evenVBand="0" w:oddHBand="0" w:evenHBand="0" w:firstRowFirstColumn="0" w:firstRowLastColumn="0" w:lastRowFirstColumn="0" w:lastRowLastColumn="0"/>
                  <w:tcW w:w="665" w:type="dxa"/>
                </w:tcPr>
                <w:p w14:paraId="1B6D8125" w14:textId="07294BF8"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7</w:t>
                  </w:r>
                </w:p>
              </w:tc>
              <w:tc>
                <w:tcPr>
                  <w:tcW w:w="5484" w:type="dxa"/>
                </w:tcPr>
                <w:p w14:paraId="530037CA" w14:textId="4341C9E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rPr>
                  </w:pPr>
                  <w:r w:rsidRPr="00C40677">
                    <w:rPr>
                      <w:rFonts w:ascii="Arial Narrow" w:hAnsi="Arial Narrow" w:cs="Calibri"/>
                      <w:bCs/>
                      <w:color w:val="000000"/>
                    </w:rPr>
                    <w:t>Office Superintendent</w:t>
                  </w:r>
                </w:p>
              </w:tc>
              <w:tc>
                <w:tcPr>
                  <w:tcW w:w="1345" w:type="dxa"/>
                </w:tcPr>
                <w:p w14:paraId="4A6927EF" w14:textId="4DEB6A66"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ICPAU 7</w:t>
                  </w:r>
                </w:p>
              </w:tc>
              <w:tc>
                <w:tcPr>
                  <w:tcW w:w="1753" w:type="dxa"/>
                </w:tcPr>
                <w:p w14:paraId="3F2DD6B6" w14:textId="5B5DAFD5"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1</w:t>
                  </w:r>
                </w:p>
              </w:tc>
            </w:tr>
            <w:tr w:rsidR="00192338" w:rsidRPr="00115A16" w14:paraId="4E2523E5" w14:textId="77777777" w:rsidTr="00B5599D">
              <w:trPr>
                <w:trHeight w:val="292"/>
              </w:trPr>
              <w:tc>
                <w:tcPr>
                  <w:cnfStyle w:val="001000000000" w:firstRow="0" w:lastRow="0" w:firstColumn="1" w:lastColumn="0" w:oddVBand="0" w:evenVBand="0" w:oddHBand="0" w:evenHBand="0" w:firstRowFirstColumn="0" w:firstRowLastColumn="0" w:lastRowFirstColumn="0" w:lastRowLastColumn="0"/>
                  <w:tcW w:w="665" w:type="dxa"/>
                  <w:hideMark/>
                </w:tcPr>
                <w:p w14:paraId="383A5DE5" w14:textId="17EA71AF" w:rsidR="00192338" w:rsidRPr="00115A16" w:rsidRDefault="00192338" w:rsidP="00192338">
                  <w:pPr>
                    <w:rPr>
                      <w:rFonts w:ascii="Arial Narrow" w:eastAsia="Times New Roman" w:hAnsi="Arial Narrow" w:cs="Times New Roman"/>
                      <w:sz w:val="24"/>
                      <w:szCs w:val="24"/>
                    </w:rPr>
                  </w:pPr>
                  <w:r w:rsidRPr="00115A16">
                    <w:rPr>
                      <w:rFonts w:ascii="Arial Narrow" w:eastAsia="Times New Roman" w:hAnsi="Arial Narrow" w:cs="Times New Roman"/>
                      <w:sz w:val="24"/>
                      <w:szCs w:val="24"/>
                    </w:rPr>
                    <w:t>1</w:t>
                  </w:r>
                  <w:r>
                    <w:rPr>
                      <w:rFonts w:ascii="Arial Narrow" w:eastAsia="Times New Roman" w:hAnsi="Arial Narrow" w:cs="Times New Roman"/>
                      <w:sz w:val="24"/>
                      <w:szCs w:val="24"/>
                    </w:rPr>
                    <w:t>8</w:t>
                  </w:r>
                </w:p>
              </w:tc>
              <w:tc>
                <w:tcPr>
                  <w:tcW w:w="5484" w:type="dxa"/>
                  <w:hideMark/>
                </w:tcPr>
                <w:p w14:paraId="3230F6E2" w14:textId="77777777" w:rsidR="00192338" w:rsidRPr="00C40677"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bCs/>
                      <w:color w:val="000000"/>
                      <w:sz w:val="24"/>
                      <w:szCs w:val="24"/>
                    </w:rPr>
                  </w:pPr>
                  <w:r w:rsidRPr="00C40677">
                    <w:rPr>
                      <w:rFonts w:ascii="Arial Narrow" w:hAnsi="Arial Narrow" w:cs="Calibri"/>
                      <w:bCs/>
                      <w:color w:val="000000"/>
                    </w:rPr>
                    <w:t>Office Assistant/Courier</w:t>
                  </w:r>
                </w:p>
              </w:tc>
              <w:tc>
                <w:tcPr>
                  <w:tcW w:w="1345" w:type="dxa"/>
                  <w:hideMark/>
                </w:tcPr>
                <w:p w14:paraId="1B7BFAAB" w14:textId="77777777" w:rsidR="00192338" w:rsidRDefault="00192338" w:rsidP="00192338">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ICPAU 7</w:t>
                  </w:r>
                </w:p>
              </w:tc>
              <w:tc>
                <w:tcPr>
                  <w:tcW w:w="1753" w:type="dxa"/>
                  <w:hideMark/>
                </w:tcPr>
                <w:p w14:paraId="7E4C3F4B" w14:textId="77777777" w:rsidR="00192338" w:rsidRDefault="00192338" w:rsidP="0019233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rPr>
                    <w:t>1</w:t>
                  </w:r>
                </w:p>
              </w:tc>
            </w:tr>
          </w:tbl>
          <w:p w14:paraId="01DEE794" w14:textId="77777777" w:rsidR="00777D94" w:rsidRPr="00777D94" w:rsidRDefault="00777D94" w:rsidP="000902EE">
            <w:pPr>
              <w:outlineLvl w:val="2"/>
              <w:rPr>
                <w:rFonts w:ascii="Arial Narrow" w:eastAsia="Times New Roman" w:hAnsi="Arial Narrow" w:cs="Times New Roman"/>
                <w:b/>
                <w:bCs/>
                <w:sz w:val="24"/>
                <w:szCs w:val="24"/>
              </w:rPr>
            </w:pPr>
            <w:r w:rsidRPr="00777D94">
              <w:rPr>
                <w:rFonts w:ascii="Arial Narrow" w:eastAsia="Times New Roman" w:hAnsi="Arial Narrow" w:cs="Times New Roman"/>
                <w:b/>
                <w:bCs/>
                <w:sz w:val="24"/>
                <w:szCs w:val="24"/>
              </w:rPr>
              <w:t>Application Procedure</w:t>
            </w:r>
          </w:p>
          <w:p w14:paraId="5F66D502" w14:textId="1A41F819" w:rsidR="00C40677" w:rsidRPr="00C40677" w:rsidRDefault="00C40677" w:rsidP="000902EE">
            <w:pPr>
              <w:pStyle w:val="ListParagraph"/>
              <w:numPr>
                <w:ilvl w:val="0"/>
                <w:numId w:val="5"/>
              </w:numPr>
              <w:rPr>
                <w:rFonts w:ascii="Arial Narrow" w:eastAsia="Times New Roman" w:hAnsi="Arial Narrow" w:cs="Times New Roman"/>
                <w:sz w:val="24"/>
                <w:szCs w:val="24"/>
              </w:rPr>
            </w:pPr>
            <w:r w:rsidRPr="00C40677">
              <w:rPr>
                <w:rFonts w:ascii="Arial Narrow" w:hAnsi="Arial Narrow" w:cs="Arial"/>
                <w:lang w:val="en-GB"/>
              </w:rPr>
              <w:t xml:space="preserve">Interested and eligible individuals are requested to submit their applications no later than </w:t>
            </w:r>
            <w:r w:rsidRPr="00C40677">
              <w:rPr>
                <w:rFonts w:ascii="Arial Narrow" w:eastAsia="Times New Roman" w:hAnsi="Arial Narrow" w:cs="Times New Roman"/>
                <w:b/>
                <w:bCs/>
                <w:sz w:val="24"/>
                <w:szCs w:val="24"/>
              </w:rPr>
              <w:t>Monday, 3</w:t>
            </w:r>
            <w:r w:rsidR="00706CBB">
              <w:rPr>
                <w:rFonts w:ascii="Arial Narrow" w:eastAsia="Times New Roman" w:hAnsi="Arial Narrow" w:cs="Times New Roman"/>
                <w:b/>
                <w:bCs/>
                <w:sz w:val="24"/>
                <w:szCs w:val="24"/>
              </w:rPr>
              <w:t>0</w:t>
            </w:r>
            <w:r w:rsidRPr="00C40677">
              <w:rPr>
                <w:rFonts w:ascii="Arial Narrow" w:eastAsia="Times New Roman" w:hAnsi="Arial Narrow" w:cs="Times New Roman"/>
                <w:b/>
                <w:bCs/>
                <w:sz w:val="24"/>
                <w:szCs w:val="24"/>
              </w:rPr>
              <w:t xml:space="preserve"> March 2026 at 5:00 p.m.</w:t>
            </w:r>
          </w:p>
          <w:p w14:paraId="46F498C9" w14:textId="519A9D5A" w:rsidR="00545F4F" w:rsidRPr="00545F4F" w:rsidRDefault="00C40677" w:rsidP="00545F4F">
            <w:pPr>
              <w:pStyle w:val="ListParagraph"/>
              <w:numPr>
                <w:ilvl w:val="0"/>
                <w:numId w:val="1"/>
              </w:numPr>
              <w:jc w:val="both"/>
              <w:rPr>
                <w:rFonts w:ascii="Arial Narrow" w:hAnsi="Arial Narrow" w:cs="Arial"/>
                <w:lang w:val="en-UG"/>
              </w:rPr>
            </w:pPr>
            <w:r w:rsidRPr="00CE0123">
              <w:rPr>
                <w:rFonts w:ascii="Arial Narrow" w:hAnsi="Arial Narrow" w:cs="Arial"/>
                <w:lang w:val="en-GB"/>
              </w:rPr>
              <w:t xml:space="preserve">To apply, visit the Institute website </w:t>
            </w:r>
            <w:r>
              <w:t xml:space="preserve">at </w:t>
            </w:r>
            <w:hyperlink r:id="rId6" w:history="1">
              <w:r w:rsidR="009910B4" w:rsidRPr="00207355">
                <w:rPr>
                  <w:rStyle w:val="Hyperlink"/>
                  <w:b/>
                  <w:bCs/>
                </w:rPr>
                <w:t>www.icpau.co.ug</w:t>
              </w:r>
            </w:hyperlink>
            <w:r w:rsidR="009910B4">
              <w:rPr>
                <w:b/>
                <w:bCs/>
              </w:rPr>
              <w:t xml:space="preserve"> </w:t>
            </w:r>
            <w:r w:rsidRPr="00CE0123">
              <w:rPr>
                <w:rFonts w:ascii="Arial Narrow" w:hAnsi="Arial Narrow" w:cs="Arial"/>
                <w:lang w:val="en-GB"/>
              </w:rPr>
              <w:t xml:space="preserve">for details of the </w:t>
            </w:r>
            <w:r w:rsidR="00F957EF">
              <w:rPr>
                <w:rFonts w:ascii="Arial Narrow" w:hAnsi="Arial Narrow" w:cs="Arial"/>
                <w:lang w:val="en-GB"/>
              </w:rPr>
              <w:t xml:space="preserve">job </w:t>
            </w:r>
            <w:r w:rsidRPr="00CE0123">
              <w:rPr>
                <w:rFonts w:ascii="Arial Narrow" w:hAnsi="Arial Narrow" w:cs="Arial"/>
                <w:lang w:val="en-GB"/>
              </w:rPr>
              <w:t xml:space="preserve">and fill </w:t>
            </w:r>
            <w:r w:rsidR="00F957EF" w:rsidRPr="00CE0123">
              <w:rPr>
                <w:rFonts w:ascii="Arial Narrow" w:hAnsi="Arial Narrow" w:cs="Arial"/>
                <w:lang w:val="en-GB"/>
              </w:rPr>
              <w:t>the application</w:t>
            </w:r>
            <w:r w:rsidRPr="00CE0123">
              <w:rPr>
                <w:rFonts w:ascii="Arial Narrow" w:hAnsi="Arial Narrow" w:cs="Arial"/>
                <w:lang w:val="en-GB"/>
              </w:rPr>
              <w:t xml:space="preserve"> forms accordingly</w:t>
            </w:r>
            <w:r w:rsidR="00545F4F">
              <w:rPr>
                <w:rFonts w:ascii="Arial Narrow" w:hAnsi="Arial Narrow" w:cs="Arial"/>
                <w:lang w:val="en-GB"/>
              </w:rPr>
              <w:t xml:space="preserve"> using the link </w:t>
            </w:r>
            <w:r w:rsidRPr="00CE0123">
              <w:rPr>
                <w:rFonts w:ascii="Arial Narrow" w:hAnsi="Arial Narrow" w:cs="Arial"/>
                <w:lang w:val="en-GB"/>
              </w:rPr>
              <w:t xml:space="preserve"> </w:t>
            </w:r>
            <w:hyperlink r:id="rId7" w:history="1">
              <w:r w:rsidR="00545F4F" w:rsidRPr="00545F4F">
                <w:rPr>
                  <w:rStyle w:val="Hyperlink"/>
                  <w:rFonts w:ascii="Arial Narrow" w:hAnsi="Arial Narrow" w:cs="Arial"/>
                  <w:lang w:val="en-UG"/>
                </w:rPr>
                <w:t>https://icpauportal.com/online/recruitment_portal/sign_in</w:t>
              </w:r>
            </w:hyperlink>
            <w:r w:rsidR="00545F4F">
              <w:rPr>
                <w:rFonts w:ascii="Arial Narrow" w:hAnsi="Arial Narrow" w:cs="Arial"/>
                <w:lang w:val="en-GB"/>
              </w:rPr>
              <w:t xml:space="preserve"> </w:t>
            </w:r>
          </w:p>
          <w:p w14:paraId="07068912" w14:textId="30964278" w:rsidR="00C40677" w:rsidRPr="00CE0123" w:rsidRDefault="00C40677" w:rsidP="000902EE">
            <w:pPr>
              <w:pStyle w:val="ListParagraph"/>
              <w:numPr>
                <w:ilvl w:val="0"/>
                <w:numId w:val="1"/>
              </w:numPr>
              <w:jc w:val="both"/>
              <w:rPr>
                <w:rFonts w:ascii="Arial Narrow" w:hAnsi="Arial Narrow" w:cs="Arial"/>
                <w:lang w:val="en-GB"/>
              </w:rPr>
            </w:pPr>
          </w:p>
          <w:p w14:paraId="20C52BC4" w14:textId="0C52E9A9" w:rsidR="00C40677" w:rsidRPr="00CE0123" w:rsidRDefault="00C40677" w:rsidP="000902EE">
            <w:pPr>
              <w:pStyle w:val="ListParagraph"/>
              <w:numPr>
                <w:ilvl w:val="0"/>
                <w:numId w:val="1"/>
              </w:numPr>
              <w:spacing w:before="100" w:beforeAutospacing="1"/>
              <w:jc w:val="both"/>
              <w:rPr>
                <w:rFonts w:ascii="Arial Narrow" w:hAnsi="Arial Narrow" w:cs="Arial"/>
                <w:lang w:val="en-GB"/>
              </w:rPr>
            </w:pPr>
            <w:r w:rsidRPr="00CE0123">
              <w:rPr>
                <w:rFonts w:ascii="Arial Narrow" w:hAnsi="Arial Narrow" w:cs="Arial"/>
                <w:lang w:val="en-GB"/>
              </w:rPr>
              <w:t>Any clarifications regarding this advert should be addressed to</w:t>
            </w:r>
            <w:r>
              <w:rPr>
                <w:rFonts w:ascii="Arial Narrow" w:hAnsi="Arial Narrow" w:cs="Arial"/>
                <w:lang w:val="en-GB"/>
              </w:rPr>
              <w:t xml:space="preserve"> the Secretary’s/CEO’s Office</w:t>
            </w:r>
            <w:r w:rsidRPr="00CE0123">
              <w:rPr>
                <w:rFonts w:ascii="Arial Narrow" w:hAnsi="Arial Narrow" w:cs="Arial"/>
                <w:lang w:val="en-GB"/>
              </w:rPr>
              <w:t xml:space="preserve"> within seven </w:t>
            </w:r>
            <w:r w:rsidR="00F957EF">
              <w:rPr>
                <w:rFonts w:ascii="Arial Narrow" w:hAnsi="Arial Narrow" w:cs="Arial"/>
                <w:lang w:val="en-GB"/>
              </w:rPr>
              <w:t xml:space="preserve">(7) </w:t>
            </w:r>
            <w:r w:rsidRPr="00CE0123">
              <w:rPr>
                <w:rFonts w:ascii="Arial Narrow" w:hAnsi="Arial Narrow" w:cs="Arial"/>
                <w:lang w:val="en-GB"/>
              </w:rPr>
              <w:t>days of its release.</w:t>
            </w:r>
          </w:p>
          <w:p w14:paraId="472CC8D5" w14:textId="2B48D841" w:rsidR="00C40677" w:rsidRPr="00CE0123" w:rsidRDefault="00C40677" w:rsidP="000902EE">
            <w:pPr>
              <w:pStyle w:val="ListParagraph"/>
              <w:numPr>
                <w:ilvl w:val="0"/>
                <w:numId w:val="1"/>
              </w:numPr>
              <w:spacing w:before="100" w:beforeAutospacing="1"/>
              <w:jc w:val="both"/>
              <w:rPr>
                <w:rFonts w:ascii="Arial Narrow" w:hAnsi="Arial Narrow" w:cs="Arial"/>
                <w:b/>
                <w:lang w:val="en-GB"/>
              </w:rPr>
            </w:pPr>
            <w:r w:rsidRPr="00CE0123">
              <w:rPr>
                <w:rFonts w:ascii="Arial Narrow" w:hAnsi="Arial Narrow" w:cs="Arial"/>
                <w:b/>
                <w:lang w:val="en-GB"/>
              </w:rPr>
              <w:t>Applicants should attach their CVs, photocopies of academic certificates and testimonials,</w:t>
            </w:r>
            <w:r w:rsidR="00192338">
              <w:rPr>
                <w:rFonts w:ascii="Arial Narrow" w:hAnsi="Arial Narrow" w:cs="Arial"/>
                <w:b/>
                <w:lang w:val="en-GB"/>
              </w:rPr>
              <w:t xml:space="preserve"> clearly indicating at least two (2) references regarding one’s professional/work experiences, academic and character.</w:t>
            </w:r>
            <w:r w:rsidRPr="00CE0123">
              <w:rPr>
                <w:rFonts w:ascii="Arial Narrow" w:hAnsi="Arial Narrow" w:cs="Arial"/>
                <w:b/>
                <w:lang w:val="en-GB"/>
              </w:rPr>
              <w:t xml:space="preserve"> </w:t>
            </w:r>
          </w:p>
          <w:p w14:paraId="1C2169EC" w14:textId="77777777" w:rsidR="00C40677" w:rsidRDefault="00C40677" w:rsidP="000902EE">
            <w:pPr>
              <w:rPr>
                <w:rFonts w:ascii="Arial Narrow" w:eastAsia="Times New Roman" w:hAnsi="Arial Narrow" w:cs="Times New Roman"/>
                <w:sz w:val="24"/>
                <w:szCs w:val="24"/>
              </w:rPr>
            </w:pPr>
          </w:p>
          <w:p w14:paraId="48E954B5" w14:textId="52FF4DE8" w:rsidR="00777D94" w:rsidRPr="00777D94" w:rsidRDefault="00777D94" w:rsidP="00501B96">
            <w:pPr>
              <w:jc w:val="center"/>
              <w:rPr>
                <w:rFonts w:ascii="Arial Narrow" w:eastAsia="Times New Roman" w:hAnsi="Arial Narrow" w:cs="Times New Roman"/>
                <w:sz w:val="24"/>
                <w:szCs w:val="24"/>
              </w:rPr>
            </w:pPr>
            <w:r w:rsidRPr="00777D94">
              <w:rPr>
                <w:rFonts w:ascii="Arial Narrow" w:eastAsia="Times New Roman" w:hAnsi="Arial Narrow" w:cs="Times New Roman"/>
                <w:sz w:val="24"/>
                <w:szCs w:val="24"/>
              </w:rPr>
              <w:t>ICPAU is an equal opportunity employer committed to merit-base</w:t>
            </w:r>
            <w:r w:rsidR="000902EE">
              <w:rPr>
                <w:rFonts w:ascii="Arial Narrow" w:eastAsia="Times New Roman" w:hAnsi="Arial Narrow" w:cs="Times New Roman"/>
                <w:sz w:val="24"/>
                <w:szCs w:val="24"/>
              </w:rPr>
              <w:t xml:space="preserve">d recruitment, </w:t>
            </w:r>
            <w:r w:rsidR="00501B96">
              <w:rPr>
                <w:rFonts w:ascii="Arial Narrow" w:eastAsia="Times New Roman" w:hAnsi="Arial Narrow" w:cs="Times New Roman"/>
                <w:sz w:val="24"/>
                <w:szCs w:val="24"/>
              </w:rPr>
              <w:t>transparency</w:t>
            </w:r>
            <w:r w:rsidR="009910B4">
              <w:rPr>
                <w:rFonts w:ascii="Arial Narrow" w:eastAsia="Times New Roman" w:hAnsi="Arial Narrow" w:cs="Times New Roman"/>
                <w:sz w:val="24"/>
                <w:szCs w:val="24"/>
              </w:rPr>
              <w:t xml:space="preserve"> and </w:t>
            </w:r>
            <w:r w:rsidR="00501B96" w:rsidRPr="00777D94">
              <w:rPr>
                <w:rFonts w:ascii="Arial Narrow" w:eastAsia="Times New Roman" w:hAnsi="Arial Narrow" w:cs="Times New Roman"/>
                <w:sz w:val="24"/>
                <w:szCs w:val="24"/>
              </w:rPr>
              <w:t>integrity</w:t>
            </w:r>
            <w:r w:rsidRPr="00777D94">
              <w:rPr>
                <w:rFonts w:ascii="Arial Narrow" w:eastAsia="Times New Roman" w:hAnsi="Arial Narrow" w:cs="Times New Roman"/>
                <w:sz w:val="24"/>
                <w:szCs w:val="24"/>
              </w:rPr>
              <w:t>.</w:t>
            </w:r>
          </w:p>
          <w:p w14:paraId="3A6372A7" w14:textId="77777777" w:rsidR="00A827CC" w:rsidRPr="00777D94" w:rsidRDefault="00777D94" w:rsidP="000902EE">
            <w:pPr>
              <w:jc w:val="center"/>
              <w:rPr>
                <w:rFonts w:ascii="Arial Narrow" w:hAnsi="Arial Narrow" w:cs="Arial"/>
                <w:lang w:val="en-GB"/>
              </w:rPr>
            </w:pPr>
            <w:r w:rsidRPr="00777D94">
              <w:rPr>
                <w:rFonts w:ascii="Arial Narrow" w:eastAsia="Times New Roman" w:hAnsi="Arial Narrow" w:cs="Times New Roman"/>
                <w:b/>
                <w:bCs/>
                <w:sz w:val="24"/>
                <w:szCs w:val="24"/>
              </w:rPr>
              <w:t>Secretary/Chief Executive Officer</w:t>
            </w:r>
          </w:p>
        </w:tc>
      </w:tr>
    </w:tbl>
    <w:p w14:paraId="69EAFD2E" w14:textId="77777777" w:rsidR="00E715CD" w:rsidRDefault="00E715CD"/>
    <w:sectPr w:rsidR="00E715CD" w:rsidSect="00192338">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228"/>
    <w:multiLevelType w:val="hybridMultilevel"/>
    <w:tmpl w:val="94C85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B3444"/>
    <w:multiLevelType w:val="hybridMultilevel"/>
    <w:tmpl w:val="896087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E11FD3"/>
    <w:multiLevelType w:val="multilevel"/>
    <w:tmpl w:val="2DA22EDC"/>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858BF"/>
    <w:multiLevelType w:val="hybridMultilevel"/>
    <w:tmpl w:val="D0328668"/>
    <w:lvl w:ilvl="0" w:tplc="1C9E3E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D0075"/>
    <w:multiLevelType w:val="multilevel"/>
    <w:tmpl w:val="5C1E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174853">
    <w:abstractNumId w:val="0"/>
  </w:num>
  <w:num w:numId="2" w16cid:durableId="933393805">
    <w:abstractNumId w:val="1"/>
  </w:num>
  <w:num w:numId="3" w16cid:durableId="564099385">
    <w:abstractNumId w:val="4"/>
  </w:num>
  <w:num w:numId="4" w16cid:durableId="1882470672">
    <w:abstractNumId w:val="2"/>
  </w:num>
  <w:num w:numId="5" w16cid:durableId="36814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FA3"/>
    <w:rsid w:val="00080068"/>
    <w:rsid w:val="000902EE"/>
    <w:rsid w:val="000A4F6F"/>
    <w:rsid w:val="000F3EF8"/>
    <w:rsid w:val="00111ECB"/>
    <w:rsid w:val="00115A16"/>
    <w:rsid w:val="00152308"/>
    <w:rsid w:val="00192338"/>
    <w:rsid w:val="001A7383"/>
    <w:rsid w:val="002C3410"/>
    <w:rsid w:val="004165E5"/>
    <w:rsid w:val="00501B96"/>
    <w:rsid w:val="00503E5D"/>
    <w:rsid w:val="00545F4F"/>
    <w:rsid w:val="005E070A"/>
    <w:rsid w:val="00626452"/>
    <w:rsid w:val="00706CBB"/>
    <w:rsid w:val="00707779"/>
    <w:rsid w:val="00731AF9"/>
    <w:rsid w:val="00777D94"/>
    <w:rsid w:val="008036FE"/>
    <w:rsid w:val="00857799"/>
    <w:rsid w:val="009910B4"/>
    <w:rsid w:val="009962C2"/>
    <w:rsid w:val="00A0045F"/>
    <w:rsid w:val="00A01E7D"/>
    <w:rsid w:val="00A56FAF"/>
    <w:rsid w:val="00A71A64"/>
    <w:rsid w:val="00A827CC"/>
    <w:rsid w:val="00B00FA3"/>
    <w:rsid w:val="00B5599D"/>
    <w:rsid w:val="00B7296A"/>
    <w:rsid w:val="00B93790"/>
    <w:rsid w:val="00BE4FF0"/>
    <w:rsid w:val="00C0743B"/>
    <w:rsid w:val="00C40677"/>
    <w:rsid w:val="00C63C0D"/>
    <w:rsid w:val="00C84552"/>
    <w:rsid w:val="00CD6881"/>
    <w:rsid w:val="00CE0123"/>
    <w:rsid w:val="00E01655"/>
    <w:rsid w:val="00E715CD"/>
    <w:rsid w:val="00E844C7"/>
    <w:rsid w:val="00EF3385"/>
    <w:rsid w:val="00F00EDA"/>
    <w:rsid w:val="00F957EF"/>
    <w:rsid w:val="00FD4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42BD"/>
  <w15:docId w15:val="{FA7186D3-AFB0-4F2F-B0A0-7AC3A2BC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F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0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FA3"/>
    <w:rPr>
      <w:rFonts w:ascii="Tahoma" w:hAnsi="Tahoma" w:cs="Tahoma"/>
      <w:sz w:val="16"/>
      <w:szCs w:val="16"/>
    </w:rPr>
  </w:style>
  <w:style w:type="character" w:styleId="Hyperlink">
    <w:name w:val="Hyperlink"/>
    <w:rsid w:val="00E715CD"/>
    <w:rPr>
      <w:color w:val="0000FF"/>
      <w:u w:val="single"/>
    </w:rPr>
  </w:style>
  <w:style w:type="paragraph" w:styleId="ListParagraph">
    <w:name w:val="List Paragraph"/>
    <w:basedOn w:val="Normal"/>
    <w:uiPriority w:val="34"/>
    <w:qFormat/>
    <w:rsid w:val="00CE0123"/>
    <w:pPr>
      <w:ind w:left="720"/>
      <w:contextualSpacing/>
    </w:pPr>
  </w:style>
  <w:style w:type="paragraph" w:styleId="NormalWeb">
    <w:name w:val="Normal (Web)"/>
    <w:basedOn w:val="Normal"/>
    <w:uiPriority w:val="99"/>
    <w:semiHidden/>
    <w:unhideWhenUsed/>
    <w:rsid w:val="000A4F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F6F"/>
    <w:rPr>
      <w:b/>
      <w:bCs/>
    </w:rPr>
  </w:style>
  <w:style w:type="table" w:customStyle="1" w:styleId="GridTable1Light1">
    <w:name w:val="Grid Table 1 Light1"/>
    <w:basedOn w:val="TableNormal"/>
    <w:uiPriority w:val="46"/>
    <w:rsid w:val="00CD6881"/>
    <w:pPr>
      <w:spacing w:after="0" w:line="240" w:lineRule="auto"/>
    </w:pPr>
    <w:rPr>
      <w:rFonts w:ascii="Aptos" w:eastAsia="Aptos" w:hAnsi="Aptos" w:cs="Apto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4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pauportal.com/online/recruitment_portal/sign_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pau.co.u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Caroline Nassuuna</cp:lastModifiedBy>
  <cp:revision>17</cp:revision>
  <cp:lastPrinted>2026-03-13T11:40:00Z</cp:lastPrinted>
  <dcterms:created xsi:type="dcterms:W3CDTF">2026-03-05T15:23:00Z</dcterms:created>
  <dcterms:modified xsi:type="dcterms:W3CDTF">2026-03-16T05:48:00Z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e028122c-8f7e-47f4-b369-40d8a0dd4a8b</vt:lpwstr>
  </property>
</Properties>
</file>