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397E" w14:textId="48728A1A" w:rsidR="006043B3" w:rsidRDefault="00255CCC" w:rsidP="00255CCC">
      <w:pPr>
        <w:spacing w:line="480" w:lineRule="auto"/>
        <w:jc w:val="both"/>
        <w:rPr>
          <w:rFonts w:ascii="Trebuchet MS" w:hAnsi="Trebuchet MS"/>
          <w:b/>
          <w:sz w:val="28"/>
          <w:lang w:val="en-GB"/>
        </w:rPr>
      </w:pPr>
      <w:r w:rsidRPr="00F3426D">
        <w:rPr>
          <w:rFonts w:ascii="Trebuchet MS" w:hAnsi="Trebuchet MS"/>
          <w:b/>
          <w:sz w:val="28"/>
          <w:lang w:val="en-GB"/>
        </w:rPr>
        <w:t>ADDRESS BY CPA JOSEPHINE OKUI OSSIYA, THE PRESIDENT OF THE INSTITUTE OF CERTIFIED PUBLIC ACCOUNTANTS OF UGANDA</w:t>
      </w:r>
      <w:r>
        <w:rPr>
          <w:rFonts w:ascii="Trebuchet MS" w:hAnsi="Trebuchet MS"/>
          <w:b/>
          <w:sz w:val="28"/>
          <w:lang w:val="en-GB"/>
        </w:rPr>
        <w:t xml:space="preserve"> AT THE 3</w:t>
      </w:r>
      <w:r w:rsidRPr="00255CCC">
        <w:rPr>
          <w:rFonts w:ascii="Trebuchet MS" w:hAnsi="Trebuchet MS"/>
          <w:b/>
          <w:sz w:val="28"/>
          <w:vertAlign w:val="superscript"/>
          <w:lang w:val="en-GB"/>
        </w:rPr>
        <w:t>RD</w:t>
      </w:r>
      <w:r>
        <w:rPr>
          <w:rFonts w:ascii="Trebuchet MS" w:hAnsi="Trebuchet MS"/>
          <w:b/>
          <w:sz w:val="28"/>
          <w:lang w:val="en-GB"/>
        </w:rPr>
        <w:t xml:space="preserve"> </w:t>
      </w:r>
      <w:r w:rsidR="006043B3">
        <w:rPr>
          <w:rFonts w:ascii="Trebuchet MS" w:hAnsi="Trebuchet MS"/>
          <w:b/>
          <w:sz w:val="28"/>
          <w:lang w:val="en-GB"/>
        </w:rPr>
        <w:t>PUBLIC FINANCE MANAGEMENT</w:t>
      </w:r>
      <w:r>
        <w:rPr>
          <w:rFonts w:ascii="Trebuchet MS" w:hAnsi="Trebuchet MS"/>
          <w:b/>
          <w:sz w:val="28"/>
          <w:lang w:val="en-GB"/>
        </w:rPr>
        <w:t xml:space="preserve"> CONFERENCE</w:t>
      </w:r>
      <w:r w:rsidR="006043B3">
        <w:rPr>
          <w:rFonts w:ascii="Trebuchet MS" w:hAnsi="Trebuchet MS"/>
          <w:b/>
          <w:sz w:val="28"/>
          <w:lang w:val="en-GB"/>
        </w:rPr>
        <w:t>.</w:t>
      </w:r>
    </w:p>
    <w:p w14:paraId="5012D775" w14:textId="16029EA3" w:rsidR="00255CCC" w:rsidRDefault="00255CCC" w:rsidP="00255CCC">
      <w:pPr>
        <w:spacing w:line="480" w:lineRule="auto"/>
        <w:jc w:val="both"/>
        <w:rPr>
          <w:rFonts w:ascii="Trebuchet MS" w:hAnsi="Trebuchet MS"/>
          <w:b/>
          <w:sz w:val="28"/>
          <w:lang w:val="en-GB"/>
        </w:rPr>
      </w:pPr>
      <w:r>
        <w:rPr>
          <w:rFonts w:ascii="Trebuchet MS" w:hAnsi="Trebuchet MS"/>
          <w:b/>
          <w:sz w:val="28"/>
          <w:lang w:val="en-GB"/>
        </w:rPr>
        <w:t>23 APRIL 2025</w:t>
      </w:r>
      <w:r w:rsidR="006043B3">
        <w:rPr>
          <w:rFonts w:ascii="Trebuchet MS" w:hAnsi="Trebuchet MS"/>
          <w:b/>
          <w:sz w:val="28"/>
          <w:lang w:val="en-GB"/>
        </w:rPr>
        <w:t xml:space="preserve">, </w:t>
      </w:r>
      <w:r>
        <w:rPr>
          <w:rFonts w:ascii="Trebuchet MS" w:hAnsi="Trebuchet MS"/>
          <w:b/>
          <w:sz w:val="28"/>
          <w:lang w:val="en-GB"/>
        </w:rPr>
        <w:t>IMPERIAL RESORT BEACH HOTEL, ENTEBBE</w:t>
      </w:r>
    </w:p>
    <w:p w14:paraId="2A0336A0" w14:textId="267A2494" w:rsidR="007A5CF2" w:rsidRDefault="007A5CF2" w:rsidP="00255CCC">
      <w:pPr>
        <w:spacing w:line="480" w:lineRule="auto"/>
        <w:jc w:val="both"/>
        <w:rPr>
          <w:rFonts w:ascii="Trebuchet MS" w:hAnsi="Trebuchet MS"/>
          <w:b/>
          <w:sz w:val="28"/>
          <w:lang w:val="en-GB"/>
        </w:rPr>
      </w:pPr>
      <w:r>
        <w:rPr>
          <w:rFonts w:ascii="Trebuchet MS" w:hAnsi="Trebuchet MS"/>
          <w:b/>
          <w:sz w:val="28"/>
          <w:lang w:val="en-GB"/>
        </w:rPr>
        <w:t>PRESENTED BY VICE PRESIDENT, CPA RONALD MUTUMBA</w:t>
      </w:r>
      <w:r w:rsidR="0011775E">
        <w:rPr>
          <w:rFonts w:ascii="Trebuchet MS" w:hAnsi="Trebuchet MS"/>
          <w:b/>
          <w:sz w:val="28"/>
          <w:lang w:val="en-GB"/>
        </w:rPr>
        <w:t>.</w:t>
      </w:r>
    </w:p>
    <w:p w14:paraId="6CC5B70E" w14:textId="4125C6B0" w:rsidR="000D38C7" w:rsidRPr="009029A4" w:rsidRDefault="003F54C5" w:rsidP="001761F8">
      <w:pPr>
        <w:spacing w:line="480" w:lineRule="auto"/>
        <w:jc w:val="both"/>
        <w:rPr>
          <w:rFonts w:ascii="Trebuchet MS" w:hAnsi="Trebuchet MS"/>
          <w:b/>
          <w:bCs/>
          <w:color w:val="1F3864" w:themeColor="accent1" w:themeShade="80"/>
          <w:sz w:val="28"/>
          <w:szCs w:val="28"/>
          <w:u w:val="single"/>
          <w:lang w:val="en-US"/>
        </w:rPr>
      </w:pPr>
      <w:r w:rsidRPr="009029A4">
        <w:rPr>
          <w:rFonts w:ascii="Trebuchet MS" w:hAnsi="Trebuchet MS"/>
          <w:b/>
          <w:bCs/>
          <w:color w:val="1F3864" w:themeColor="accent1" w:themeShade="80"/>
          <w:sz w:val="28"/>
          <w:szCs w:val="28"/>
          <w:lang w:val="en-US"/>
        </w:rPr>
        <w:t xml:space="preserve">1.0 </w:t>
      </w:r>
      <w:r w:rsidR="00725C53" w:rsidRPr="00001B6C">
        <w:rPr>
          <w:rFonts w:ascii="Trebuchet MS" w:hAnsi="Trebuchet MS"/>
          <w:b/>
          <w:bCs/>
          <w:color w:val="1F3864" w:themeColor="accent1" w:themeShade="80"/>
          <w:sz w:val="28"/>
          <w:szCs w:val="28"/>
          <w:u w:val="single"/>
          <w:lang w:val="en-US"/>
        </w:rPr>
        <w:t>Salutations</w:t>
      </w:r>
      <w:r w:rsidR="007D10F4" w:rsidRPr="009029A4">
        <w:rPr>
          <w:rFonts w:ascii="Trebuchet MS" w:hAnsi="Trebuchet MS"/>
          <w:b/>
          <w:bCs/>
          <w:color w:val="1F3864" w:themeColor="accent1" w:themeShade="80"/>
          <w:sz w:val="28"/>
          <w:szCs w:val="28"/>
          <w:u w:val="single"/>
          <w:lang w:val="en-US"/>
        </w:rPr>
        <w:t xml:space="preserve"> &amp; Preliminaries</w:t>
      </w:r>
    </w:p>
    <w:p w14:paraId="5B8C3B35" w14:textId="51FDC545" w:rsidR="007D1E4C" w:rsidRPr="007D1E4C" w:rsidRDefault="007D1E4C" w:rsidP="007D1E4C">
      <w:pPr>
        <w:spacing w:line="480" w:lineRule="auto"/>
        <w:jc w:val="both"/>
        <w:rPr>
          <w:rFonts w:ascii="Trebuchet MS" w:hAnsi="Trebuchet MS"/>
          <w:sz w:val="28"/>
          <w:szCs w:val="28"/>
          <w:lang w:val="en-US"/>
        </w:rPr>
      </w:pPr>
      <w:r w:rsidRPr="00841E2C">
        <w:rPr>
          <w:rFonts w:ascii="Trebuchet MS" w:hAnsi="Trebuchet MS"/>
          <w:sz w:val="28"/>
          <w:szCs w:val="28"/>
          <w:lang w:val="en-US"/>
        </w:rPr>
        <w:t xml:space="preserve">Our </w:t>
      </w:r>
      <w:r w:rsidR="00D47292">
        <w:rPr>
          <w:rFonts w:ascii="Trebuchet MS" w:hAnsi="Trebuchet MS"/>
          <w:sz w:val="28"/>
          <w:szCs w:val="28"/>
          <w:lang w:val="en-US"/>
        </w:rPr>
        <w:t xml:space="preserve">keynote speaker </w:t>
      </w:r>
      <w:r w:rsidR="00001B6C">
        <w:rPr>
          <w:rFonts w:ascii="Trebuchet MS" w:hAnsi="Trebuchet MS"/>
          <w:sz w:val="28"/>
          <w:szCs w:val="28"/>
          <w:lang w:val="en-US"/>
        </w:rPr>
        <w:t>Professor Augustus Nuwagaba,</w:t>
      </w:r>
      <w:r>
        <w:rPr>
          <w:rFonts w:ascii="Trebuchet MS" w:hAnsi="Trebuchet MS"/>
          <w:sz w:val="28"/>
          <w:szCs w:val="28"/>
          <w:lang w:val="en-GB"/>
        </w:rPr>
        <w:t xml:space="preserve"> </w:t>
      </w:r>
      <w:r w:rsidR="00001B6C">
        <w:rPr>
          <w:rFonts w:ascii="Trebuchet MS" w:hAnsi="Trebuchet MS"/>
          <w:sz w:val="28"/>
          <w:szCs w:val="28"/>
          <w:lang w:val="en-GB"/>
        </w:rPr>
        <w:t>the Deputy Governor Bank of Uganda,</w:t>
      </w:r>
    </w:p>
    <w:p w14:paraId="2DC84615" w14:textId="77777777" w:rsidR="007D1E4C" w:rsidRDefault="007D1E4C" w:rsidP="007D1E4C">
      <w:pPr>
        <w:spacing w:line="480" w:lineRule="auto"/>
        <w:jc w:val="both"/>
        <w:rPr>
          <w:rFonts w:ascii="Trebuchet MS" w:hAnsi="Trebuchet MS"/>
          <w:sz w:val="28"/>
          <w:szCs w:val="28"/>
          <w:lang w:val="en-US"/>
        </w:rPr>
      </w:pPr>
      <w:r w:rsidRPr="00841E2C">
        <w:rPr>
          <w:rFonts w:ascii="Trebuchet MS" w:hAnsi="Trebuchet MS"/>
          <w:sz w:val="28"/>
          <w:szCs w:val="28"/>
          <w:lang w:val="en-US"/>
        </w:rPr>
        <w:t>Members of the ICPAU Council,</w:t>
      </w:r>
    </w:p>
    <w:p w14:paraId="773567B2" w14:textId="77777777" w:rsidR="007D1E4C" w:rsidRPr="00841E2C" w:rsidRDefault="007D1E4C" w:rsidP="007D1E4C">
      <w:pPr>
        <w:spacing w:line="480" w:lineRule="auto"/>
        <w:jc w:val="both"/>
        <w:rPr>
          <w:rFonts w:ascii="Trebuchet MS" w:hAnsi="Trebuchet MS"/>
          <w:sz w:val="28"/>
          <w:szCs w:val="28"/>
          <w:lang w:val="en-US"/>
        </w:rPr>
      </w:pPr>
      <w:r w:rsidRPr="00841E2C">
        <w:rPr>
          <w:rFonts w:ascii="Trebuchet MS" w:hAnsi="Trebuchet MS"/>
          <w:sz w:val="28"/>
          <w:szCs w:val="28"/>
          <w:lang w:val="en-US"/>
        </w:rPr>
        <w:t>Members of Committees of the ICPAU Council,</w:t>
      </w:r>
    </w:p>
    <w:p w14:paraId="56D81039" w14:textId="3EBFAE00" w:rsidR="007D1E4C" w:rsidRDefault="00F13657" w:rsidP="007D1E4C">
      <w:pPr>
        <w:spacing w:line="480" w:lineRule="auto"/>
        <w:jc w:val="both"/>
        <w:rPr>
          <w:rFonts w:ascii="Trebuchet MS" w:hAnsi="Trebuchet MS"/>
          <w:sz w:val="28"/>
          <w:szCs w:val="28"/>
        </w:rPr>
      </w:pPr>
      <w:r>
        <w:rPr>
          <w:rFonts w:ascii="Trebuchet MS" w:hAnsi="Trebuchet MS"/>
          <w:sz w:val="28"/>
          <w:szCs w:val="28"/>
        </w:rPr>
        <w:t>S</w:t>
      </w:r>
      <w:r w:rsidR="007D1E4C">
        <w:rPr>
          <w:rFonts w:ascii="Trebuchet MS" w:hAnsi="Trebuchet MS"/>
          <w:sz w:val="28"/>
          <w:szCs w:val="28"/>
        </w:rPr>
        <w:t>peakers,</w:t>
      </w:r>
    </w:p>
    <w:p w14:paraId="39F33E96" w14:textId="054E0E63" w:rsidR="007D1E4C" w:rsidRPr="00841E2C" w:rsidRDefault="007D1E4C" w:rsidP="007D1E4C">
      <w:pPr>
        <w:spacing w:line="480" w:lineRule="auto"/>
        <w:jc w:val="both"/>
        <w:rPr>
          <w:rFonts w:ascii="Trebuchet MS" w:hAnsi="Trebuchet MS"/>
          <w:sz w:val="28"/>
          <w:szCs w:val="28"/>
          <w:lang w:val="en-US"/>
        </w:rPr>
      </w:pPr>
      <w:r w:rsidRPr="00841E2C">
        <w:rPr>
          <w:rFonts w:ascii="Trebuchet MS" w:hAnsi="Trebuchet MS"/>
          <w:sz w:val="28"/>
          <w:szCs w:val="28"/>
          <w:lang w:val="en-US"/>
        </w:rPr>
        <w:t>ICPAU past presidents</w:t>
      </w:r>
      <w:r w:rsidR="00D47292">
        <w:rPr>
          <w:rFonts w:ascii="Trebuchet MS" w:hAnsi="Trebuchet MS"/>
          <w:sz w:val="28"/>
          <w:szCs w:val="28"/>
          <w:lang w:val="en-US"/>
        </w:rPr>
        <w:t xml:space="preserve"> and secretaries</w:t>
      </w:r>
    </w:p>
    <w:p w14:paraId="43B4DF34" w14:textId="77777777" w:rsidR="007D1E4C" w:rsidRDefault="007D1E4C" w:rsidP="007D1E4C">
      <w:pPr>
        <w:spacing w:line="480" w:lineRule="auto"/>
        <w:jc w:val="both"/>
        <w:rPr>
          <w:rFonts w:ascii="Trebuchet MS" w:hAnsi="Trebuchet MS"/>
          <w:sz w:val="28"/>
          <w:szCs w:val="28"/>
        </w:rPr>
      </w:pPr>
      <w:r>
        <w:rPr>
          <w:rFonts w:ascii="Trebuchet MS" w:hAnsi="Trebuchet MS"/>
          <w:sz w:val="28"/>
          <w:szCs w:val="28"/>
        </w:rPr>
        <w:t xml:space="preserve">CPAs and participants </w:t>
      </w:r>
      <w:r>
        <w:rPr>
          <w:rFonts w:ascii="Trebuchet MS" w:hAnsi="Trebuchet MS"/>
          <w:sz w:val="28"/>
          <w:szCs w:val="28"/>
          <w:lang w:val="en-GB"/>
        </w:rPr>
        <w:t>attending in-person,</w:t>
      </w:r>
      <w:r>
        <w:rPr>
          <w:rFonts w:ascii="Trebuchet MS" w:hAnsi="Trebuchet MS"/>
          <w:sz w:val="28"/>
          <w:szCs w:val="28"/>
        </w:rPr>
        <w:t xml:space="preserve"> and online,</w:t>
      </w:r>
    </w:p>
    <w:p w14:paraId="0CE39826" w14:textId="77777777" w:rsidR="007D1E4C" w:rsidRPr="008C238A" w:rsidRDefault="007D1E4C" w:rsidP="007D1E4C">
      <w:pPr>
        <w:spacing w:line="480" w:lineRule="auto"/>
        <w:jc w:val="both"/>
        <w:rPr>
          <w:rFonts w:ascii="Trebuchet MS" w:hAnsi="Trebuchet MS"/>
          <w:sz w:val="28"/>
          <w:szCs w:val="28"/>
          <w:lang w:val="en-GB"/>
        </w:rPr>
      </w:pPr>
      <w:r>
        <w:rPr>
          <w:rFonts w:ascii="Trebuchet MS" w:hAnsi="Trebuchet MS"/>
          <w:sz w:val="28"/>
          <w:szCs w:val="28"/>
          <w:lang w:val="en-GB"/>
        </w:rPr>
        <w:t>Media practitioners,</w:t>
      </w:r>
    </w:p>
    <w:p w14:paraId="12509D82" w14:textId="5A324D71" w:rsidR="007D1E4C" w:rsidRPr="00841E2C" w:rsidRDefault="007D1E4C" w:rsidP="007D1E4C">
      <w:pPr>
        <w:spacing w:line="480" w:lineRule="auto"/>
        <w:jc w:val="both"/>
        <w:rPr>
          <w:rFonts w:ascii="Trebuchet MS" w:hAnsi="Trebuchet MS"/>
          <w:sz w:val="28"/>
          <w:szCs w:val="28"/>
        </w:rPr>
      </w:pPr>
      <w:r w:rsidRPr="00841E2C">
        <w:rPr>
          <w:rFonts w:ascii="Trebuchet MS" w:hAnsi="Trebuchet MS"/>
          <w:sz w:val="28"/>
          <w:szCs w:val="28"/>
        </w:rPr>
        <w:t xml:space="preserve">Ladies and </w:t>
      </w:r>
      <w:r w:rsidR="00F362D5">
        <w:rPr>
          <w:rFonts w:ascii="Trebuchet MS" w:hAnsi="Trebuchet MS"/>
          <w:sz w:val="28"/>
          <w:szCs w:val="28"/>
        </w:rPr>
        <w:t>g</w:t>
      </w:r>
      <w:r w:rsidRPr="00841E2C">
        <w:rPr>
          <w:rFonts w:ascii="Trebuchet MS" w:hAnsi="Trebuchet MS"/>
          <w:sz w:val="28"/>
          <w:szCs w:val="28"/>
        </w:rPr>
        <w:t>entlemen,</w:t>
      </w:r>
    </w:p>
    <w:p w14:paraId="4E6CE41C" w14:textId="64E9E9E4" w:rsidR="00E73412" w:rsidRDefault="00E73412" w:rsidP="007D10F4">
      <w:pPr>
        <w:spacing w:before="100" w:beforeAutospacing="1" w:after="100" w:afterAutospacing="1" w:line="480" w:lineRule="auto"/>
        <w:jc w:val="both"/>
        <w:rPr>
          <w:rFonts w:ascii="Trebuchet MS" w:eastAsia="Times New Roman" w:hAnsi="Trebuchet MS" w:cs="Times New Roman"/>
          <w:kern w:val="0"/>
          <w:sz w:val="28"/>
          <w:szCs w:val="28"/>
          <w14:ligatures w14:val="none"/>
        </w:rPr>
      </w:pPr>
      <w:bookmarkStart w:id="0" w:name="_Hlk161238148"/>
      <w:r w:rsidRPr="00B107C4">
        <w:rPr>
          <w:rFonts w:ascii="Trebuchet MS" w:eastAsia="Times New Roman" w:hAnsi="Trebuchet MS" w:cs="Times New Roman"/>
          <w:kern w:val="0"/>
          <w:sz w:val="28"/>
          <w:szCs w:val="28"/>
          <w14:ligatures w14:val="none"/>
        </w:rPr>
        <w:t>Good morning</w:t>
      </w:r>
      <w:r w:rsidR="0077054B">
        <w:rPr>
          <w:rFonts w:ascii="Trebuchet MS" w:eastAsia="Times New Roman" w:hAnsi="Trebuchet MS" w:cs="Times New Roman"/>
          <w:kern w:val="0"/>
          <w:sz w:val="28"/>
          <w:szCs w:val="28"/>
          <w14:ligatures w14:val="none"/>
        </w:rPr>
        <w:t>, and welcome to the 3</w:t>
      </w:r>
      <w:r w:rsidR="0077054B" w:rsidRPr="00BE6DE8">
        <w:rPr>
          <w:rFonts w:ascii="Trebuchet MS" w:eastAsia="Times New Roman" w:hAnsi="Trebuchet MS" w:cs="Times New Roman"/>
          <w:kern w:val="0"/>
          <w:sz w:val="28"/>
          <w:szCs w:val="28"/>
          <w:vertAlign w:val="superscript"/>
          <w14:ligatures w14:val="none"/>
        </w:rPr>
        <w:t>rd</w:t>
      </w:r>
      <w:r w:rsidR="0077054B">
        <w:rPr>
          <w:rFonts w:ascii="Trebuchet MS" w:eastAsia="Times New Roman" w:hAnsi="Trebuchet MS" w:cs="Times New Roman"/>
          <w:kern w:val="0"/>
          <w:sz w:val="28"/>
          <w:szCs w:val="28"/>
          <w14:ligatures w14:val="none"/>
        </w:rPr>
        <w:t xml:space="preserve"> Public Finance Management conference</w:t>
      </w:r>
      <w:r w:rsidR="007D10F4">
        <w:rPr>
          <w:rFonts w:ascii="Trebuchet MS" w:eastAsia="Times New Roman" w:hAnsi="Trebuchet MS" w:cs="Times New Roman"/>
          <w:kern w:val="0"/>
          <w:sz w:val="28"/>
          <w:szCs w:val="28"/>
          <w14:ligatures w14:val="none"/>
        </w:rPr>
        <w:t xml:space="preserve"> of the Institute of Certified Public Accountants of Uganda</w:t>
      </w:r>
      <w:r w:rsidRPr="00B107C4">
        <w:rPr>
          <w:rFonts w:ascii="Trebuchet MS" w:eastAsia="Times New Roman" w:hAnsi="Trebuchet MS" w:cs="Times New Roman"/>
          <w:kern w:val="0"/>
          <w:sz w:val="28"/>
          <w:szCs w:val="28"/>
          <w14:ligatures w14:val="none"/>
        </w:rPr>
        <w:t>.</w:t>
      </w:r>
      <w:r w:rsidR="00F21E58">
        <w:rPr>
          <w:rFonts w:ascii="Trebuchet MS" w:eastAsia="Times New Roman" w:hAnsi="Trebuchet MS" w:cs="Times New Roman"/>
          <w:kern w:val="0"/>
          <w:sz w:val="28"/>
          <w:szCs w:val="28"/>
          <w14:ligatures w14:val="none"/>
        </w:rPr>
        <w:t xml:space="preserve"> </w:t>
      </w:r>
      <w:r w:rsidRPr="00B107C4">
        <w:rPr>
          <w:rFonts w:ascii="Trebuchet MS" w:eastAsia="Times New Roman" w:hAnsi="Trebuchet MS" w:cs="Times New Roman"/>
          <w:kern w:val="0"/>
          <w:sz w:val="28"/>
          <w:szCs w:val="28"/>
          <w14:ligatures w14:val="none"/>
        </w:rPr>
        <w:t xml:space="preserve">I am deeply honoured to address such a distinguished gathering of </w:t>
      </w:r>
      <w:r w:rsidRPr="00B107C4">
        <w:rPr>
          <w:rFonts w:ascii="Trebuchet MS" w:eastAsia="Times New Roman" w:hAnsi="Trebuchet MS" w:cs="Times New Roman"/>
          <w:kern w:val="0"/>
          <w:sz w:val="28"/>
          <w:szCs w:val="28"/>
          <w14:ligatures w14:val="none"/>
        </w:rPr>
        <w:lastRenderedPageBreak/>
        <w:t>professional</w:t>
      </w:r>
      <w:r w:rsidR="0011775E">
        <w:rPr>
          <w:rFonts w:ascii="Trebuchet MS" w:eastAsia="Times New Roman" w:hAnsi="Trebuchet MS" w:cs="Times New Roman"/>
          <w:kern w:val="0"/>
          <w:sz w:val="28"/>
          <w:szCs w:val="28"/>
          <w14:ligatures w14:val="none"/>
        </w:rPr>
        <w:t>s</w:t>
      </w:r>
      <w:r w:rsidRPr="00B107C4">
        <w:rPr>
          <w:rFonts w:ascii="Trebuchet MS" w:eastAsia="Times New Roman" w:hAnsi="Trebuchet MS" w:cs="Times New Roman"/>
          <w:kern w:val="0"/>
          <w:sz w:val="28"/>
          <w:szCs w:val="28"/>
          <w14:ligatures w14:val="none"/>
        </w:rPr>
        <w:t xml:space="preserve"> and thought leaders dedicated to improving public financial governance in our country.</w:t>
      </w:r>
      <w:r w:rsidR="0011775E">
        <w:rPr>
          <w:rFonts w:ascii="Trebuchet MS" w:eastAsia="Times New Roman" w:hAnsi="Trebuchet MS" w:cs="Times New Roman"/>
          <w:kern w:val="0"/>
          <w:sz w:val="28"/>
          <w:szCs w:val="28"/>
          <w14:ligatures w14:val="none"/>
        </w:rPr>
        <w:t xml:space="preserve"> I present this speech on behalf of the President, CPA Josephine Ossiya who was unable to join us as she is out of the country.</w:t>
      </w:r>
    </w:p>
    <w:p w14:paraId="26722FE0" w14:textId="7BD16167" w:rsidR="00001B6C" w:rsidRDefault="0011775E" w:rsidP="007D10F4">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Pr>
          <w:rFonts w:ascii="Trebuchet MS" w:eastAsia="Times New Roman" w:hAnsi="Trebuchet MS" w:cs="Times New Roman"/>
          <w:kern w:val="0"/>
          <w:sz w:val="28"/>
          <w:szCs w:val="28"/>
          <w14:ligatures w14:val="none"/>
        </w:rPr>
        <w:t>Ladies and gentlemen, w</w:t>
      </w:r>
      <w:r w:rsidR="00001B6C">
        <w:rPr>
          <w:rFonts w:ascii="Trebuchet MS" w:eastAsia="Times New Roman" w:hAnsi="Trebuchet MS" w:cs="Times New Roman"/>
          <w:kern w:val="0"/>
          <w:sz w:val="28"/>
          <w:szCs w:val="28"/>
          <w14:ligatures w14:val="none"/>
        </w:rPr>
        <w:t>elcome back from the Easter holiday. It was a much-needed break,</w:t>
      </w:r>
      <w:r w:rsidR="00B620F8">
        <w:rPr>
          <w:rFonts w:ascii="Trebuchet MS" w:eastAsia="Times New Roman" w:hAnsi="Trebuchet MS" w:cs="Times New Roman"/>
          <w:kern w:val="0"/>
          <w:sz w:val="28"/>
          <w:szCs w:val="28"/>
          <w14:ligatures w14:val="none"/>
        </w:rPr>
        <w:t xml:space="preserve"> short as it was.</w:t>
      </w:r>
      <w:r w:rsidR="00001B6C">
        <w:rPr>
          <w:rFonts w:ascii="Trebuchet MS" w:eastAsia="Times New Roman" w:hAnsi="Trebuchet MS" w:cs="Times New Roman"/>
          <w:kern w:val="0"/>
          <w:sz w:val="28"/>
          <w:szCs w:val="28"/>
          <w14:ligatures w14:val="none"/>
        </w:rPr>
        <w:t xml:space="preserve"> I believe many found it refreshing, but above all, I hope that we found time to reflect on the real meaning of Easter, which is the </w:t>
      </w:r>
      <w:r w:rsidR="00B620F8">
        <w:rPr>
          <w:rFonts w:ascii="Trebuchet MS" w:eastAsia="Times New Roman" w:hAnsi="Trebuchet MS" w:cs="Times New Roman"/>
          <w:kern w:val="0"/>
          <w:sz w:val="28"/>
          <w:szCs w:val="28"/>
          <w14:ligatures w14:val="none"/>
        </w:rPr>
        <w:t xml:space="preserve">message of </w:t>
      </w:r>
      <w:r w:rsidR="00001B6C">
        <w:rPr>
          <w:rFonts w:ascii="Trebuchet MS" w:eastAsia="Times New Roman" w:hAnsi="Trebuchet MS" w:cs="Times New Roman"/>
          <w:kern w:val="0"/>
          <w:sz w:val="28"/>
          <w:szCs w:val="28"/>
          <w14:ligatures w14:val="none"/>
        </w:rPr>
        <w:t>hope and renewal from the selfless death and resurrection of Jesus Christ</w:t>
      </w:r>
      <w:r w:rsidR="00B620F8">
        <w:rPr>
          <w:rFonts w:ascii="Trebuchet MS" w:eastAsia="Times New Roman" w:hAnsi="Trebuchet MS" w:cs="Times New Roman"/>
          <w:kern w:val="0"/>
          <w:sz w:val="28"/>
          <w:szCs w:val="28"/>
          <w14:ligatures w14:val="none"/>
        </w:rPr>
        <w:t xml:space="preserve"> and the unfolding of grace thereafter.</w:t>
      </w:r>
      <w:r w:rsidR="00001B6C">
        <w:rPr>
          <w:rFonts w:ascii="Trebuchet MS" w:eastAsia="Times New Roman" w:hAnsi="Trebuchet MS" w:cs="Times New Roman"/>
          <w:kern w:val="0"/>
          <w:sz w:val="28"/>
          <w:szCs w:val="28"/>
          <w14:ligatures w14:val="none"/>
        </w:rPr>
        <w:t xml:space="preserve"> </w:t>
      </w:r>
    </w:p>
    <w:p w14:paraId="19A070A1" w14:textId="72FAC939" w:rsidR="00001B6C" w:rsidRDefault="00001B6C" w:rsidP="007D10F4">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Pr>
          <w:rFonts w:ascii="Trebuchet MS" w:eastAsia="Times New Roman" w:hAnsi="Trebuchet MS" w:cs="Times New Roman"/>
          <w:kern w:val="0"/>
          <w:sz w:val="28"/>
          <w:szCs w:val="28"/>
          <w14:ligatures w14:val="none"/>
        </w:rPr>
        <w:t>On a sombre note, we lost the Pope</w:t>
      </w:r>
      <w:r w:rsidR="00C749A8">
        <w:rPr>
          <w:rFonts w:ascii="Trebuchet MS" w:eastAsia="Times New Roman" w:hAnsi="Trebuchet MS" w:cs="Times New Roman"/>
          <w:kern w:val="0"/>
          <w:sz w:val="28"/>
          <w:szCs w:val="28"/>
          <w14:ligatures w14:val="none"/>
        </w:rPr>
        <w:t>, the bishop of Rome and the supreme leader of the Roman Catholic church. We commiserate with Christians around the world, during these nine days of mourning. May the soul of Pope Francis rest in peace.</w:t>
      </w:r>
    </w:p>
    <w:p w14:paraId="3C5EC9E0" w14:textId="5DF5E0AB" w:rsidR="007D10F4" w:rsidRDefault="007D10F4" w:rsidP="007D10F4">
      <w:pPr>
        <w:spacing w:line="480" w:lineRule="auto"/>
        <w:jc w:val="both"/>
        <w:rPr>
          <w:rFonts w:ascii="Trebuchet MS" w:hAnsi="Trebuchet MS"/>
          <w:sz w:val="28"/>
          <w:szCs w:val="28"/>
        </w:rPr>
      </w:pPr>
      <w:r>
        <w:rPr>
          <w:rFonts w:ascii="Trebuchet MS" w:hAnsi="Trebuchet MS"/>
          <w:sz w:val="28"/>
          <w:szCs w:val="28"/>
        </w:rPr>
        <w:t xml:space="preserve">Ladies and gentlemen, before I proceed with this address, I would like </w:t>
      </w:r>
      <w:r w:rsidR="00BE6DE8">
        <w:rPr>
          <w:rFonts w:ascii="Trebuchet MS" w:hAnsi="Trebuchet MS"/>
          <w:sz w:val="28"/>
          <w:szCs w:val="28"/>
        </w:rPr>
        <w:t xml:space="preserve">to seize this opportunity, on behalf of the Council of ICPAU, to congratulate our keynote speaker, Professor Augustus Nuwagaba, upon his appointment as Deputy Governor of </w:t>
      </w:r>
      <w:r>
        <w:rPr>
          <w:rFonts w:ascii="Trebuchet MS" w:hAnsi="Trebuchet MS"/>
          <w:sz w:val="28"/>
          <w:szCs w:val="28"/>
        </w:rPr>
        <w:t>Bank of Uganda.</w:t>
      </w:r>
    </w:p>
    <w:p w14:paraId="1B736DE5" w14:textId="77777777" w:rsidR="007D10F4" w:rsidRPr="007D10F4" w:rsidRDefault="007D10F4" w:rsidP="007D10F4">
      <w:pPr>
        <w:spacing w:line="480" w:lineRule="auto"/>
        <w:jc w:val="both"/>
        <w:rPr>
          <w:rFonts w:ascii="Trebuchet MS" w:hAnsi="Trebuchet MS"/>
          <w:b/>
          <w:bCs/>
          <w:i/>
          <w:iCs/>
          <w:color w:val="FFC000"/>
          <w:sz w:val="28"/>
          <w:szCs w:val="28"/>
        </w:rPr>
      </w:pPr>
      <w:r w:rsidRPr="007D10F4">
        <w:rPr>
          <w:rFonts w:ascii="Trebuchet MS" w:hAnsi="Trebuchet MS"/>
          <w:b/>
          <w:bCs/>
          <w:i/>
          <w:iCs/>
          <w:color w:val="FFC000"/>
          <w:sz w:val="28"/>
          <w:szCs w:val="28"/>
        </w:rPr>
        <w:t>&lt;Audience applause&gt;</w:t>
      </w:r>
    </w:p>
    <w:p w14:paraId="364BA3AA" w14:textId="581525E3" w:rsidR="007D10F4" w:rsidRDefault="007D10F4" w:rsidP="007D10F4">
      <w:pPr>
        <w:spacing w:line="480" w:lineRule="auto"/>
        <w:jc w:val="both"/>
        <w:rPr>
          <w:rFonts w:ascii="Trebuchet MS" w:hAnsi="Trebuchet MS"/>
          <w:sz w:val="28"/>
          <w:szCs w:val="28"/>
        </w:rPr>
      </w:pPr>
      <w:r>
        <w:rPr>
          <w:rFonts w:ascii="Trebuchet MS" w:hAnsi="Trebuchet MS"/>
          <w:sz w:val="28"/>
          <w:szCs w:val="28"/>
        </w:rPr>
        <w:lastRenderedPageBreak/>
        <w:t>Congratulations to you</w:t>
      </w:r>
      <w:r w:rsidR="00DE18D0">
        <w:rPr>
          <w:rFonts w:ascii="Trebuchet MS" w:hAnsi="Trebuchet MS"/>
          <w:sz w:val="28"/>
          <w:szCs w:val="28"/>
        </w:rPr>
        <w:t xml:space="preserve">, professor. Please know that accountants appreciate you and that </w:t>
      </w:r>
      <w:r>
        <w:rPr>
          <w:rFonts w:ascii="Trebuchet MS" w:hAnsi="Trebuchet MS"/>
          <w:sz w:val="28"/>
          <w:szCs w:val="28"/>
        </w:rPr>
        <w:t>you have our full support.</w:t>
      </w:r>
    </w:p>
    <w:p w14:paraId="0ED27073" w14:textId="1E008BC2" w:rsidR="007D10F4" w:rsidRDefault="007D10F4" w:rsidP="007D10F4">
      <w:pPr>
        <w:spacing w:line="480" w:lineRule="auto"/>
        <w:jc w:val="both"/>
        <w:rPr>
          <w:rFonts w:ascii="Trebuchet MS" w:hAnsi="Trebuchet MS"/>
          <w:sz w:val="28"/>
          <w:szCs w:val="28"/>
        </w:rPr>
      </w:pPr>
      <w:r>
        <w:rPr>
          <w:rFonts w:ascii="Trebuchet MS" w:hAnsi="Trebuchet MS"/>
          <w:sz w:val="28"/>
          <w:szCs w:val="28"/>
        </w:rPr>
        <w:t xml:space="preserve">The Institute enjoys a cordial relationship with Bank of Uganda. For several years, the central bank has supported the Institute </w:t>
      </w:r>
      <w:r w:rsidR="00DE18D0">
        <w:rPr>
          <w:rFonts w:ascii="Trebuchet MS" w:hAnsi="Trebuchet MS"/>
          <w:sz w:val="28"/>
          <w:szCs w:val="28"/>
        </w:rPr>
        <w:t>in</w:t>
      </w:r>
      <w:r>
        <w:rPr>
          <w:rFonts w:ascii="Trebuchet MS" w:hAnsi="Trebuchet MS"/>
          <w:sz w:val="28"/>
          <w:szCs w:val="28"/>
        </w:rPr>
        <w:t xml:space="preserve"> both financial and technical </w:t>
      </w:r>
      <w:r w:rsidR="00D25FAA">
        <w:rPr>
          <w:rFonts w:ascii="Trebuchet MS" w:hAnsi="Trebuchet MS"/>
          <w:sz w:val="28"/>
          <w:szCs w:val="28"/>
        </w:rPr>
        <w:t>aspects</w:t>
      </w:r>
      <w:r>
        <w:rPr>
          <w:rFonts w:ascii="Trebuchet MS" w:hAnsi="Trebuchet MS"/>
          <w:sz w:val="28"/>
          <w:szCs w:val="28"/>
        </w:rPr>
        <w:t xml:space="preserve">. Bank of Uganda is also among the top institutions implementing the professionalisation of its finance team, therefore, we </w:t>
      </w:r>
      <w:r w:rsidR="00D25FAA">
        <w:rPr>
          <w:rFonts w:ascii="Trebuchet MS" w:hAnsi="Trebuchet MS"/>
          <w:sz w:val="28"/>
          <w:szCs w:val="28"/>
        </w:rPr>
        <w:t>commend the central bank</w:t>
      </w:r>
      <w:r>
        <w:rPr>
          <w:rFonts w:ascii="Trebuchet MS" w:hAnsi="Trebuchet MS"/>
          <w:sz w:val="28"/>
          <w:szCs w:val="28"/>
        </w:rPr>
        <w:t xml:space="preserve"> for your support towards the Institute’s progress and we look forward to continued partnership for the development of Uganda.</w:t>
      </w:r>
    </w:p>
    <w:p w14:paraId="6403D979" w14:textId="64E22543" w:rsidR="007A5CF2" w:rsidRDefault="007A5CF2" w:rsidP="007D10F4">
      <w:pPr>
        <w:spacing w:line="480" w:lineRule="auto"/>
        <w:jc w:val="both"/>
        <w:rPr>
          <w:rFonts w:ascii="Trebuchet MS" w:hAnsi="Trebuchet MS"/>
          <w:sz w:val="28"/>
          <w:szCs w:val="28"/>
        </w:rPr>
      </w:pPr>
      <w:r>
        <w:rPr>
          <w:rFonts w:ascii="Trebuchet MS" w:hAnsi="Trebuchet MS"/>
          <w:sz w:val="28"/>
          <w:szCs w:val="28"/>
        </w:rPr>
        <w:t>I would also like to recognise the presence of some of our past leaders, President CPA George Egaddu, and past Secretary, Mr Gerald Kasanya. May I request them to rise for recognition.</w:t>
      </w:r>
    </w:p>
    <w:p w14:paraId="3989C824" w14:textId="23965115" w:rsidR="007A5CF2" w:rsidRPr="007A5CF2" w:rsidRDefault="007A5CF2" w:rsidP="007D10F4">
      <w:pPr>
        <w:spacing w:line="480" w:lineRule="auto"/>
        <w:jc w:val="both"/>
        <w:rPr>
          <w:rFonts w:ascii="Trebuchet MS" w:hAnsi="Trebuchet MS"/>
          <w:b/>
          <w:bCs/>
          <w:i/>
          <w:iCs/>
          <w:color w:val="FFC000"/>
          <w:sz w:val="28"/>
          <w:szCs w:val="28"/>
        </w:rPr>
      </w:pPr>
      <w:r w:rsidRPr="007A5CF2">
        <w:rPr>
          <w:rFonts w:ascii="Trebuchet MS" w:hAnsi="Trebuchet MS"/>
          <w:b/>
          <w:bCs/>
          <w:i/>
          <w:iCs/>
          <w:color w:val="FFC000"/>
          <w:sz w:val="28"/>
          <w:szCs w:val="28"/>
        </w:rPr>
        <w:t>&lt;Leaders rise amidst audience applause&gt;</w:t>
      </w:r>
    </w:p>
    <w:p w14:paraId="7E2E6669" w14:textId="2660FA04" w:rsidR="007A5CF2" w:rsidRDefault="007A5CF2" w:rsidP="007D10F4">
      <w:pPr>
        <w:spacing w:line="480" w:lineRule="auto"/>
        <w:jc w:val="both"/>
        <w:rPr>
          <w:rFonts w:ascii="Trebuchet MS" w:hAnsi="Trebuchet MS"/>
          <w:sz w:val="28"/>
          <w:szCs w:val="28"/>
        </w:rPr>
      </w:pPr>
      <w:r>
        <w:rPr>
          <w:rFonts w:ascii="Trebuchet MS" w:hAnsi="Trebuchet MS"/>
          <w:sz w:val="28"/>
          <w:szCs w:val="28"/>
        </w:rPr>
        <w:t xml:space="preserve">You are very welcome President Egaddu and Mr Kasanya. It’s always an honour to have you amongst us. </w:t>
      </w:r>
    </w:p>
    <w:p w14:paraId="29EAD074" w14:textId="26852A3C" w:rsidR="00832621" w:rsidRPr="009029A4" w:rsidRDefault="003F54C5" w:rsidP="00832621">
      <w:pPr>
        <w:pStyle w:val="ListParagraph"/>
        <w:spacing w:line="480" w:lineRule="auto"/>
        <w:ind w:left="0"/>
        <w:jc w:val="both"/>
        <w:rPr>
          <w:rFonts w:ascii="Trebuchet MS" w:hAnsi="Trebuchet MS"/>
          <w:b/>
          <w:bCs/>
          <w:color w:val="1F3864" w:themeColor="accent1" w:themeShade="80"/>
          <w:sz w:val="28"/>
          <w:szCs w:val="28"/>
          <w:u w:val="single"/>
          <w:lang w:val="en-US"/>
        </w:rPr>
      </w:pPr>
      <w:r w:rsidRPr="009029A4">
        <w:rPr>
          <w:rFonts w:ascii="Trebuchet MS" w:hAnsi="Trebuchet MS"/>
          <w:b/>
          <w:bCs/>
          <w:color w:val="1F3864" w:themeColor="accent1" w:themeShade="80"/>
          <w:sz w:val="28"/>
          <w:szCs w:val="28"/>
          <w:lang w:val="en-US"/>
        </w:rPr>
        <w:t>2</w:t>
      </w:r>
      <w:r w:rsidR="00832621" w:rsidRPr="009029A4">
        <w:rPr>
          <w:rFonts w:ascii="Trebuchet MS" w:hAnsi="Trebuchet MS"/>
          <w:b/>
          <w:bCs/>
          <w:color w:val="1F3864" w:themeColor="accent1" w:themeShade="80"/>
          <w:sz w:val="28"/>
          <w:szCs w:val="28"/>
          <w:lang w:val="en-US"/>
        </w:rPr>
        <w:t xml:space="preserve">.0. </w:t>
      </w:r>
      <w:r w:rsidR="00CC2B5E" w:rsidRPr="009029A4">
        <w:rPr>
          <w:rFonts w:ascii="Trebuchet MS" w:hAnsi="Trebuchet MS"/>
          <w:b/>
          <w:bCs/>
          <w:color w:val="1F3864" w:themeColor="accent1" w:themeShade="80"/>
          <w:sz w:val="28"/>
          <w:szCs w:val="28"/>
          <w:u w:val="single"/>
          <w:lang w:val="en-US"/>
        </w:rPr>
        <w:t xml:space="preserve">About the PFM </w:t>
      </w:r>
      <w:r w:rsidR="00832621" w:rsidRPr="009029A4">
        <w:rPr>
          <w:rFonts w:ascii="Trebuchet MS" w:hAnsi="Trebuchet MS"/>
          <w:b/>
          <w:bCs/>
          <w:color w:val="1F3864" w:themeColor="accent1" w:themeShade="80"/>
          <w:sz w:val="28"/>
          <w:szCs w:val="28"/>
          <w:u w:val="single"/>
          <w:lang w:val="en-US"/>
        </w:rPr>
        <w:t>Conference</w:t>
      </w:r>
    </w:p>
    <w:p w14:paraId="0A098373" w14:textId="52C04C5A" w:rsidR="00041945" w:rsidRDefault="007D10F4" w:rsidP="007D10F4">
      <w:pPr>
        <w:spacing w:before="100" w:beforeAutospacing="1" w:after="100" w:afterAutospacing="1" w:line="480" w:lineRule="auto"/>
        <w:jc w:val="both"/>
        <w:rPr>
          <w:rFonts w:ascii="Trebuchet MS" w:eastAsia="Times New Roman" w:hAnsi="Trebuchet MS" w:cs="Times New Roman"/>
          <w:kern w:val="0"/>
          <w:sz w:val="28"/>
          <w:szCs w:val="28"/>
          <w:lang w:val="en-US"/>
          <w14:ligatures w14:val="none"/>
        </w:rPr>
      </w:pPr>
      <w:r>
        <w:rPr>
          <w:rFonts w:ascii="Trebuchet MS" w:eastAsia="Times New Roman" w:hAnsi="Trebuchet MS" w:cs="Times New Roman"/>
          <w:kern w:val="0"/>
          <w:sz w:val="28"/>
          <w:szCs w:val="28"/>
          <w:lang w:val="en-US"/>
          <w14:ligatures w14:val="none"/>
        </w:rPr>
        <w:t>Professor</w:t>
      </w:r>
      <w:r w:rsidR="00041945">
        <w:rPr>
          <w:rFonts w:ascii="Trebuchet MS" w:eastAsia="Times New Roman" w:hAnsi="Trebuchet MS" w:cs="Times New Roman"/>
          <w:kern w:val="0"/>
          <w:sz w:val="28"/>
          <w:szCs w:val="28"/>
          <w:lang w:val="en-US"/>
          <w14:ligatures w14:val="none"/>
        </w:rPr>
        <w:t>, i</w:t>
      </w:r>
      <w:r w:rsidR="00041945" w:rsidRPr="00041945">
        <w:rPr>
          <w:rFonts w:ascii="Trebuchet MS" w:eastAsia="Times New Roman" w:hAnsi="Trebuchet MS" w:cs="Times New Roman"/>
          <w:kern w:val="0"/>
          <w:sz w:val="28"/>
          <w:szCs w:val="28"/>
          <w14:ligatures w14:val="none"/>
        </w:rPr>
        <w:t>n the wake of increasing demands for transparency, value-for-money, and citizen-responsive governance, this year’s conference</w:t>
      </w:r>
      <w:r w:rsidR="00FB7172">
        <w:rPr>
          <w:rFonts w:ascii="Trebuchet MS" w:eastAsia="Times New Roman" w:hAnsi="Trebuchet MS" w:cs="Times New Roman"/>
          <w:kern w:val="0"/>
          <w:sz w:val="28"/>
          <w:szCs w:val="28"/>
          <w14:ligatures w14:val="none"/>
        </w:rPr>
        <w:t xml:space="preserve"> </w:t>
      </w:r>
      <w:r w:rsidR="00041945" w:rsidRPr="00041945">
        <w:rPr>
          <w:rFonts w:ascii="Trebuchet MS" w:eastAsia="Times New Roman" w:hAnsi="Trebuchet MS" w:cs="Times New Roman"/>
          <w:kern w:val="0"/>
          <w:sz w:val="28"/>
          <w:szCs w:val="28"/>
          <w14:ligatures w14:val="none"/>
        </w:rPr>
        <w:t xml:space="preserve">serves as a timely platform for public sector leaders to reimagine Uganda’s </w:t>
      </w:r>
      <w:r w:rsidR="00FB7172" w:rsidRPr="00041945">
        <w:rPr>
          <w:rFonts w:ascii="Trebuchet MS" w:eastAsia="Times New Roman" w:hAnsi="Trebuchet MS" w:cs="Times New Roman"/>
          <w:kern w:val="0"/>
          <w:sz w:val="28"/>
          <w:szCs w:val="28"/>
          <w14:ligatures w14:val="none"/>
        </w:rPr>
        <w:t>public financ</w:t>
      </w:r>
      <w:r w:rsidR="00FB7172">
        <w:rPr>
          <w:rFonts w:ascii="Trebuchet MS" w:eastAsia="Times New Roman" w:hAnsi="Trebuchet MS" w:cs="Times New Roman"/>
          <w:kern w:val="0"/>
          <w:sz w:val="28"/>
          <w:szCs w:val="28"/>
          <w14:ligatures w14:val="none"/>
        </w:rPr>
        <w:t>ial</w:t>
      </w:r>
      <w:r w:rsidR="00FB7172" w:rsidRPr="00041945">
        <w:rPr>
          <w:rFonts w:ascii="Trebuchet MS" w:eastAsia="Times New Roman" w:hAnsi="Trebuchet MS" w:cs="Times New Roman"/>
          <w:kern w:val="0"/>
          <w:sz w:val="28"/>
          <w:szCs w:val="28"/>
          <w14:ligatures w14:val="none"/>
        </w:rPr>
        <w:t xml:space="preserve"> management </w:t>
      </w:r>
      <w:r w:rsidR="00041945" w:rsidRPr="00041945">
        <w:rPr>
          <w:rFonts w:ascii="Trebuchet MS" w:eastAsia="Times New Roman" w:hAnsi="Trebuchet MS" w:cs="Times New Roman"/>
          <w:kern w:val="0"/>
          <w:sz w:val="28"/>
          <w:szCs w:val="28"/>
          <w14:ligatures w14:val="none"/>
        </w:rPr>
        <w:t xml:space="preserve">landscape. </w:t>
      </w:r>
    </w:p>
    <w:p w14:paraId="7D55D3B8" w14:textId="3AD3D3FA" w:rsidR="00041945" w:rsidRPr="00B107C4" w:rsidRDefault="00041945" w:rsidP="007D10F4">
      <w:pPr>
        <w:spacing w:before="100" w:beforeAutospacing="1" w:after="100" w:afterAutospacing="1" w:line="480" w:lineRule="auto"/>
        <w:jc w:val="both"/>
        <w:rPr>
          <w:rFonts w:ascii="Trebuchet MS" w:eastAsia="Times New Roman" w:hAnsi="Trebuchet MS" w:cs="Times New Roman"/>
          <w:kern w:val="0"/>
          <w:sz w:val="28"/>
          <w:szCs w:val="28"/>
          <w:lang w:val="en-US"/>
          <w14:ligatures w14:val="none"/>
        </w:rPr>
      </w:pPr>
      <w:r w:rsidRPr="00041945">
        <w:rPr>
          <w:rFonts w:ascii="Trebuchet MS" w:eastAsia="Times New Roman" w:hAnsi="Trebuchet MS" w:cs="Times New Roman"/>
          <w:kern w:val="0"/>
          <w:sz w:val="28"/>
          <w:szCs w:val="28"/>
          <w14:ligatures w14:val="none"/>
        </w:rPr>
        <w:lastRenderedPageBreak/>
        <w:t>Now in its third edition, the forum convenes policymakers, professionals, and thought leaders to explore bold, forward-thinking strategies that address national priorities</w:t>
      </w:r>
      <w:r w:rsidR="00D22974">
        <w:rPr>
          <w:rFonts w:ascii="Trebuchet MS" w:eastAsia="Times New Roman" w:hAnsi="Trebuchet MS" w:cs="Times New Roman"/>
          <w:kern w:val="0"/>
          <w:sz w:val="28"/>
          <w:szCs w:val="28"/>
          <w:lang w:val="en-US"/>
          <w14:ligatures w14:val="none"/>
        </w:rPr>
        <w:t>.</w:t>
      </w:r>
      <w:r w:rsidRPr="00041945">
        <w:rPr>
          <w:rFonts w:ascii="Trebuchet MS" w:eastAsia="Times New Roman" w:hAnsi="Trebuchet MS" w:cs="Times New Roman"/>
          <w:kern w:val="0"/>
          <w:sz w:val="28"/>
          <w:szCs w:val="28"/>
          <w14:ligatures w14:val="none"/>
        </w:rPr>
        <w:t xml:space="preserve"> </w:t>
      </w:r>
    </w:p>
    <w:p w14:paraId="0487E1AC" w14:textId="663C3D0D" w:rsidR="00E73412" w:rsidRPr="00B107C4" w:rsidRDefault="00E73412" w:rsidP="007D10F4">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sidRPr="00B107C4">
        <w:rPr>
          <w:rFonts w:ascii="Trebuchet MS" w:eastAsia="Times New Roman" w:hAnsi="Trebuchet MS" w:cs="Times New Roman"/>
          <w:kern w:val="0"/>
          <w:sz w:val="28"/>
          <w:szCs w:val="28"/>
          <w14:ligatures w14:val="none"/>
        </w:rPr>
        <w:t>Ultimately, we all deserve quality public goods and services delivered efficiently and sustainably. Whether it</w:t>
      </w:r>
      <w:r w:rsidR="00FB7172">
        <w:rPr>
          <w:rFonts w:ascii="Trebuchet MS" w:eastAsia="Times New Roman" w:hAnsi="Trebuchet MS" w:cs="Times New Roman"/>
          <w:kern w:val="0"/>
          <w:sz w:val="28"/>
          <w:szCs w:val="28"/>
          <w14:ligatures w14:val="none"/>
        </w:rPr>
        <w:t xml:space="preserve"> i</w:t>
      </w:r>
      <w:r w:rsidRPr="00B107C4">
        <w:rPr>
          <w:rFonts w:ascii="Trebuchet MS" w:eastAsia="Times New Roman" w:hAnsi="Trebuchet MS" w:cs="Times New Roman"/>
          <w:kern w:val="0"/>
          <w:sz w:val="28"/>
          <w:szCs w:val="28"/>
          <w14:ligatures w14:val="none"/>
        </w:rPr>
        <w:t>s well-equipped hospitals to reduce healthcare referral costs, good roads to boost trade and connectivity, properly stocked schools that shape future generations, or robust security systems</w:t>
      </w:r>
      <w:r w:rsidR="00FB7172">
        <w:rPr>
          <w:rFonts w:ascii="Trebuchet MS" w:eastAsia="Times New Roman" w:hAnsi="Trebuchet MS" w:cs="Times New Roman"/>
          <w:kern w:val="0"/>
          <w:sz w:val="28"/>
          <w:szCs w:val="28"/>
          <w14:ligatures w14:val="none"/>
        </w:rPr>
        <w:t xml:space="preserve">, </w:t>
      </w:r>
      <w:r w:rsidRPr="00B107C4">
        <w:rPr>
          <w:rFonts w:ascii="Trebuchet MS" w:eastAsia="Times New Roman" w:hAnsi="Trebuchet MS" w:cs="Times New Roman"/>
          <w:kern w:val="0"/>
          <w:sz w:val="28"/>
          <w:szCs w:val="28"/>
          <w14:ligatures w14:val="none"/>
        </w:rPr>
        <w:t>we are all beneficiaries of an effective PFM system.</w:t>
      </w:r>
    </w:p>
    <w:p w14:paraId="7737DAE6" w14:textId="0F2E901F" w:rsidR="00E73412" w:rsidRPr="00E73412" w:rsidRDefault="00E73412" w:rsidP="007D10F4">
      <w:pPr>
        <w:spacing w:before="100" w:beforeAutospacing="1" w:after="100" w:afterAutospacing="1" w:line="480" w:lineRule="auto"/>
        <w:jc w:val="both"/>
        <w:rPr>
          <w:rFonts w:ascii="Trebuchet MS" w:eastAsia="Times New Roman" w:hAnsi="Trebuchet MS" w:cs="Times New Roman"/>
          <w:kern w:val="0"/>
          <w:sz w:val="28"/>
          <w:szCs w:val="28"/>
          <w:lang w:val="en-US"/>
          <w14:ligatures w14:val="none"/>
        </w:rPr>
      </w:pPr>
      <w:r w:rsidRPr="00B107C4">
        <w:rPr>
          <w:rFonts w:ascii="Trebuchet MS" w:eastAsia="Times New Roman" w:hAnsi="Trebuchet MS" w:cs="Times New Roman"/>
          <w:kern w:val="0"/>
          <w:sz w:val="28"/>
          <w:szCs w:val="28"/>
          <w14:ligatures w14:val="none"/>
        </w:rPr>
        <w:t xml:space="preserve">Through this PFM </w:t>
      </w:r>
      <w:r w:rsidR="00FB7172">
        <w:rPr>
          <w:rFonts w:ascii="Trebuchet MS" w:eastAsia="Times New Roman" w:hAnsi="Trebuchet MS" w:cs="Times New Roman"/>
          <w:kern w:val="0"/>
          <w:sz w:val="28"/>
          <w:szCs w:val="28"/>
          <w14:ligatures w14:val="none"/>
        </w:rPr>
        <w:t>c</w:t>
      </w:r>
      <w:r w:rsidRPr="00B107C4">
        <w:rPr>
          <w:rFonts w:ascii="Trebuchet MS" w:eastAsia="Times New Roman" w:hAnsi="Trebuchet MS" w:cs="Times New Roman"/>
          <w:kern w:val="0"/>
          <w:sz w:val="28"/>
          <w:szCs w:val="28"/>
          <w14:ligatures w14:val="none"/>
        </w:rPr>
        <w:t>onference, our ambition is to influence national policy development. I would like to note that the resolutions from this conference are shared with the Ministry of Finance, Planning and Economic Development for consideration. I will provide an update on the resolutions from last year’s conference shortly.</w:t>
      </w:r>
    </w:p>
    <w:bookmarkEnd w:id="0"/>
    <w:p w14:paraId="1F05AA92" w14:textId="1C2E1300" w:rsidR="004652EC" w:rsidRPr="009029A4" w:rsidRDefault="00D97C58" w:rsidP="000E311E">
      <w:pPr>
        <w:pStyle w:val="ListParagraph"/>
        <w:spacing w:line="480" w:lineRule="auto"/>
        <w:ind w:left="0"/>
        <w:jc w:val="both"/>
        <w:rPr>
          <w:rFonts w:ascii="Trebuchet MS" w:hAnsi="Trebuchet MS"/>
          <w:b/>
          <w:bCs/>
          <w:color w:val="1F3864" w:themeColor="accent1" w:themeShade="80"/>
          <w:sz w:val="28"/>
          <w:szCs w:val="28"/>
          <w:u w:val="single"/>
          <w:shd w:val="clear" w:color="auto" w:fill="FFFFFF"/>
          <w:lang w:val="en-US"/>
        </w:rPr>
      </w:pPr>
      <w:r>
        <w:rPr>
          <w:rFonts w:ascii="Trebuchet MS" w:hAnsi="Trebuchet MS"/>
          <w:b/>
          <w:bCs/>
          <w:color w:val="1F3864" w:themeColor="accent1" w:themeShade="80"/>
          <w:sz w:val="28"/>
          <w:szCs w:val="28"/>
          <w:u w:val="single"/>
          <w:shd w:val="clear" w:color="auto" w:fill="FFFFFF"/>
          <w:lang w:val="en-US"/>
        </w:rPr>
        <w:t>3</w:t>
      </w:r>
      <w:r w:rsidR="006928EA" w:rsidRPr="009029A4">
        <w:rPr>
          <w:rFonts w:ascii="Trebuchet MS" w:hAnsi="Trebuchet MS"/>
          <w:b/>
          <w:bCs/>
          <w:color w:val="1F3864" w:themeColor="accent1" w:themeShade="80"/>
          <w:sz w:val="28"/>
          <w:szCs w:val="28"/>
          <w:u w:val="single"/>
          <w:shd w:val="clear" w:color="auto" w:fill="FFFFFF"/>
          <w:lang w:val="en-US"/>
        </w:rPr>
        <w:t xml:space="preserve">.0 </w:t>
      </w:r>
      <w:r>
        <w:rPr>
          <w:rFonts w:ascii="Trebuchet MS" w:hAnsi="Trebuchet MS"/>
          <w:b/>
          <w:bCs/>
          <w:color w:val="1F3864" w:themeColor="accent1" w:themeShade="80"/>
          <w:sz w:val="28"/>
          <w:szCs w:val="28"/>
          <w:u w:val="single"/>
          <w:shd w:val="clear" w:color="auto" w:fill="FFFFFF"/>
          <w:lang w:val="en-US"/>
        </w:rPr>
        <w:t xml:space="preserve">Recap of </w:t>
      </w:r>
      <w:r w:rsidR="006928EA" w:rsidRPr="009029A4">
        <w:rPr>
          <w:rFonts w:ascii="Trebuchet MS" w:hAnsi="Trebuchet MS"/>
          <w:b/>
          <w:bCs/>
          <w:color w:val="1F3864" w:themeColor="accent1" w:themeShade="80"/>
          <w:sz w:val="28"/>
          <w:szCs w:val="28"/>
          <w:u w:val="single"/>
          <w:shd w:val="clear" w:color="auto" w:fill="FFFFFF"/>
          <w:lang w:val="en-US"/>
        </w:rPr>
        <w:t xml:space="preserve">the </w:t>
      </w:r>
      <w:r w:rsidR="004652EC" w:rsidRPr="009029A4">
        <w:rPr>
          <w:rFonts w:ascii="Trebuchet MS" w:hAnsi="Trebuchet MS"/>
          <w:b/>
          <w:bCs/>
          <w:color w:val="1F3864" w:themeColor="accent1" w:themeShade="80"/>
          <w:sz w:val="28"/>
          <w:szCs w:val="28"/>
          <w:u w:val="single"/>
          <w:shd w:val="clear" w:color="auto" w:fill="FFFFFF"/>
          <w:lang w:val="en-US"/>
        </w:rPr>
        <w:t>2</w:t>
      </w:r>
      <w:r w:rsidR="004652EC" w:rsidRPr="009029A4">
        <w:rPr>
          <w:rFonts w:ascii="Trebuchet MS" w:hAnsi="Trebuchet MS"/>
          <w:b/>
          <w:bCs/>
          <w:color w:val="1F3864" w:themeColor="accent1" w:themeShade="80"/>
          <w:sz w:val="28"/>
          <w:szCs w:val="28"/>
          <w:u w:val="single"/>
          <w:shd w:val="clear" w:color="auto" w:fill="FFFFFF"/>
          <w:vertAlign w:val="superscript"/>
          <w:lang w:val="en-US"/>
        </w:rPr>
        <w:t>nd</w:t>
      </w:r>
      <w:r w:rsidR="006928EA" w:rsidRPr="009029A4">
        <w:rPr>
          <w:rFonts w:ascii="Trebuchet MS" w:hAnsi="Trebuchet MS"/>
          <w:b/>
          <w:bCs/>
          <w:color w:val="1F3864" w:themeColor="accent1" w:themeShade="80"/>
          <w:sz w:val="28"/>
          <w:szCs w:val="28"/>
          <w:u w:val="single"/>
          <w:shd w:val="clear" w:color="auto" w:fill="FFFFFF"/>
          <w:lang w:val="en-US"/>
        </w:rPr>
        <w:t xml:space="preserve"> </w:t>
      </w:r>
      <w:r w:rsidR="00EC3FF7" w:rsidRPr="009029A4">
        <w:rPr>
          <w:rFonts w:ascii="Trebuchet MS" w:hAnsi="Trebuchet MS"/>
          <w:b/>
          <w:bCs/>
          <w:color w:val="1F3864" w:themeColor="accent1" w:themeShade="80"/>
          <w:sz w:val="28"/>
          <w:szCs w:val="28"/>
          <w:u w:val="single"/>
          <w:shd w:val="clear" w:color="auto" w:fill="FFFFFF"/>
          <w:lang w:val="en-US"/>
        </w:rPr>
        <w:t xml:space="preserve">PFM </w:t>
      </w:r>
      <w:r w:rsidR="006928EA" w:rsidRPr="009029A4">
        <w:rPr>
          <w:rFonts w:ascii="Trebuchet MS" w:hAnsi="Trebuchet MS"/>
          <w:b/>
          <w:bCs/>
          <w:color w:val="1F3864" w:themeColor="accent1" w:themeShade="80"/>
          <w:sz w:val="28"/>
          <w:szCs w:val="28"/>
          <w:u w:val="single"/>
          <w:shd w:val="clear" w:color="auto" w:fill="FFFFFF"/>
          <w:lang w:val="en-US"/>
        </w:rPr>
        <w:t>Conference</w:t>
      </w:r>
    </w:p>
    <w:p w14:paraId="5F266F6C" w14:textId="1F30755D" w:rsidR="000E311E" w:rsidRPr="002A31F2" w:rsidRDefault="000E311E" w:rsidP="00CF4017">
      <w:pPr>
        <w:spacing w:after="0" w:line="480" w:lineRule="auto"/>
        <w:jc w:val="both"/>
        <w:rPr>
          <w:rFonts w:ascii="Trebuchet MS" w:eastAsia="Times New Roman" w:hAnsi="Trebuchet MS" w:cs="Times New Roman"/>
          <w:kern w:val="0"/>
          <w:sz w:val="28"/>
          <w:szCs w:val="28"/>
          <w:lang w:val="en-US"/>
          <w14:ligatures w14:val="none"/>
        </w:rPr>
      </w:pPr>
      <w:r w:rsidRPr="002A31F2">
        <w:rPr>
          <w:rFonts w:ascii="Trebuchet MS" w:eastAsia="Times New Roman" w:hAnsi="Trebuchet MS" w:cs="Times New Roman"/>
          <w:kern w:val="0"/>
          <w:sz w:val="28"/>
          <w:szCs w:val="28"/>
          <w14:ligatures w14:val="none"/>
        </w:rPr>
        <w:t>Ladies and gentlemen, last year’s conference explored a broad and impactful range of topics, including the power of Artificial Intelligence in Public Finance Management, stakeholder involvement in PFM, funding for the fight against HIV/AIDS,feedback on PFM audits from the Office of the Auditor General</w:t>
      </w:r>
      <w:r w:rsidR="00803296">
        <w:rPr>
          <w:rFonts w:ascii="Trebuchet MS" w:eastAsia="Times New Roman" w:hAnsi="Trebuchet MS" w:cs="Times New Roman"/>
          <w:kern w:val="0"/>
          <w:sz w:val="28"/>
          <w:szCs w:val="28"/>
          <w:lang w:val="en-US"/>
          <w14:ligatures w14:val="none"/>
        </w:rPr>
        <w:t xml:space="preserve"> , among others</w:t>
      </w:r>
      <w:r w:rsidRPr="002A31F2">
        <w:rPr>
          <w:rFonts w:ascii="Trebuchet MS" w:eastAsia="Times New Roman" w:hAnsi="Trebuchet MS" w:cs="Times New Roman"/>
          <w:kern w:val="0"/>
          <w:sz w:val="28"/>
          <w:szCs w:val="28"/>
          <w14:ligatures w14:val="none"/>
        </w:rPr>
        <w:t xml:space="preserve">. These discussions highlighted the </w:t>
      </w:r>
      <w:r w:rsidRPr="002A31F2">
        <w:rPr>
          <w:rFonts w:ascii="Trebuchet MS" w:eastAsia="Times New Roman" w:hAnsi="Trebuchet MS" w:cs="Times New Roman"/>
          <w:kern w:val="0"/>
          <w:sz w:val="28"/>
          <w:szCs w:val="28"/>
          <w14:ligatures w14:val="none"/>
        </w:rPr>
        <w:lastRenderedPageBreak/>
        <w:t>critical intersections between technology, governance, health financing, and accountability within the public finance ecosystem.</w:t>
      </w:r>
    </w:p>
    <w:p w14:paraId="0FE0E298" w14:textId="4E69592F" w:rsidR="000E311E" w:rsidRDefault="000E311E" w:rsidP="000E311E">
      <w:pPr>
        <w:pStyle w:val="ListParagraph"/>
        <w:spacing w:line="480" w:lineRule="auto"/>
        <w:ind w:left="0"/>
        <w:jc w:val="both"/>
        <w:rPr>
          <w:rFonts w:ascii="Trebuchet MS" w:eastAsia="Times New Roman" w:hAnsi="Trebuchet MS" w:cs="Times New Roman"/>
          <w:kern w:val="0"/>
          <w:sz w:val="28"/>
          <w:szCs w:val="28"/>
          <w14:ligatures w14:val="none"/>
        </w:rPr>
      </w:pPr>
      <w:r w:rsidRPr="002A31F2">
        <w:rPr>
          <w:rFonts w:ascii="Trebuchet MS" w:eastAsia="Times New Roman" w:hAnsi="Trebuchet MS" w:cs="Times New Roman"/>
          <w:kern w:val="0"/>
          <w:sz w:val="28"/>
          <w:szCs w:val="28"/>
          <w14:ligatures w14:val="none"/>
        </w:rPr>
        <w:t xml:space="preserve">Key resolutions from the conference included the need for a government policy framework to guide stakeholder involvement in public service delivery and accountability, particularly at the municipal and local government levels; reforms aimed at reducing inefficiencies and bureaucracies in the acquisition, utilisation, and disposal of public assets and a strong call for both public and private resource mobilisation strategies. </w:t>
      </w:r>
    </w:p>
    <w:p w14:paraId="4405422A" w14:textId="4E4B6B1E" w:rsidR="00D97C58" w:rsidRPr="009029A4" w:rsidRDefault="00D97C58" w:rsidP="00D97C58">
      <w:pPr>
        <w:pStyle w:val="ListParagraph"/>
        <w:spacing w:line="480" w:lineRule="auto"/>
        <w:ind w:left="0"/>
        <w:jc w:val="both"/>
        <w:rPr>
          <w:rFonts w:ascii="Trebuchet MS" w:hAnsi="Trebuchet MS"/>
          <w:b/>
          <w:bCs/>
          <w:color w:val="1F3864" w:themeColor="accent1" w:themeShade="80"/>
          <w:sz w:val="28"/>
          <w:szCs w:val="28"/>
          <w:u w:val="single"/>
          <w:lang w:val="en-US"/>
        </w:rPr>
      </w:pPr>
      <w:r>
        <w:rPr>
          <w:rFonts w:ascii="Trebuchet MS" w:hAnsi="Trebuchet MS"/>
          <w:b/>
          <w:bCs/>
          <w:color w:val="1F3864" w:themeColor="accent1" w:themeShade="80"/>
          <w:sz w:val="28"/>
          <w:szCs w:val="28"/>
          <w:u w:val="single"/>
          <w:lang w:val="en-US"/>
        </w:rPr>
        <w:t>4</w:t>
      </w:r>
      <w:r w:rsidRPr="009029A4">
        <w:rPr>
          <w:rFonts w:ascii="Trebuchet MS" w:hAnsi="Trebuchet MS"/>
          <w:b/>
          <w:bCs/>
          <w:color w:val="1F3864" w:themeColor="accent1" w:themeShade="80"/>
          <w:sz w:val="28"/>
          <w:szCs w:val="28"/>
          <w:u w:val="single"/>
          <w:lang w:val="en-US"/>
        </w:rPr>
        <w:t>.0 The Theme</w:t>
      </w:r>
    </w:p>
    <w:p w14:paraId="18C81283" w14:textId="77777777" w:rsidR="00D97C58" w:rsidRDefault="00D97C58" w:rsidP="00D97C58">
      <w:pPr>
        <w:spacing w:before="100" w:beforeAutospacing="1" w:after="100" w:afterAutospacing="1" w:line="480" w:lineRule="auto"/>
        <w:jc w:val="both"/>
        <w:rPr>
          <w:rFonts w:ascii="Trebuchet MS" w:eastAsia="Times New Roman" w:hAnsi="Trebuchet MS" w:cs="Times New Roman"/>
          <w:kern w:val="0"/>
          <w:sz w:val="28"/>
          <w:szCs w:val="28"/>
          <w:lang w:val="en-US"/>
          <w14:ligatures w14:val="none"/>
        </w:rPr>
      </w:pPr>
      <w:r w:rsidRPr="00B107C4">
        <w:rPr>
          <w:rFonts w:ascii="Trebuchet MS" w:eastAsia="Times New Roman" w:hAnsi="Trebuchet MS" w:cs="Times New Roman"/>
          <w:kern w:val="0"/>
          <w:sz w:val="28"/>
          <w:szCs w:val="28"/>
          <w14:ligatures w14:val="none"/>
        </w:rPr>
        <w:t>This year’s theme, "Public Finance Management Systems for Sustainable Service Delivery," emphasi</w:t>
      </w:r>
      <w:r>
        <w:rPr>
          <w:rFonts w:ascii="Trebuchet MS" w:eastAsia="Times New Roman" w:hAnsi="Trebuchet MS" w:cs="Times New Roman"/>
          <w:kern w:val="0"/>
          <w:sz w:val="28"/>
          <w:szCs w:val="28"/>
          <w:lang w:val="en-US"/>
          <w14:ligatures w14:val="none"/>
        </w:rPr>
        <w:t>s</w:t>
      </w:r>
      <w:r w:rsidRPr="00B107C4">
        <w:rPr>
          <w:rFonts w:ascii="Trebuchet MS" w:eastAsia="Times New Roman" w:hAnsi="Trebuchet MS" w:cs="Times New Roman"/>
          <w:kern w:val="0"/>
          <w:sz w:val="28"/>
          <w:szCs w:val="28"/>
          <w14:ligatures w14:val="none"/>
        </w:rPr>
        <w:t>es the critical role that sound financial systems play in enabling effective and lasting service provision.</w:t>
      </w:r>
    </w:p>
    <w:p w14:paraId="4E7AE97B" w14:textId="77777777" w:rsidR="00D97C58" w:rsidRPr="00B107C4" w:rsidRDefault="00D97C58" w:rsidP="00D97C58">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sidRPr="00B107C4">
        <w:rPr>
          <w:rFonts w:ascii="Trebuchet MS" w:eastAsia="Times New Roman" w:hAnsi="Trebuchet MS" w:cs="Times New Roman"/>
          <w:kern w:val="0"/>
          <w:sz w:val="28"/>
          <w:szCs w:val="28"/>
          <w14:ligatures w14:val="none"/>
        </w:rPr>
        <w:t xml:space="preserve">The </w:t>
      </w:r>
      <w:r>
        <w:rPr>
          <w:rFonts w:ascii="Trebuchet MS" w:eastAsia="Times New Roman" w:hAnsi="Trebuchet MS" w:cs="Times New Roman"/>
          <w:kern w:val="0"/>
          <w:sz w:val="28"/>
          <w:szCs w:val="28"/>
          <w14:ligatures w14:val="none"/>
        </w:rPr>
        <w:t>government of Uganda has made commendable strides in this area, particularly by</w:t>
      </w:r>
      <w:r w:rsidRPr="00B107C4">
        <w:rPr>
          <w:rFonts w:ascii="Trebuchet MS" w:eastAsia="Times New Roman" w:hAnsi="Trebuchet MS" w:cs="Times New Roman"/>
          <w:kern w:val="0"/>
          <w:sz w:val="28"/>
          <w:szCs w:val="28"/>
          <w14:ligatures w14:val="none"/>
        </w:rPr>
        <w:t xml:space="preserve"> </w:t>
      </w:r>
      <w:r>
        <w:rPr>
          <w:rFonts w:ascii="Trebuchet MS" w:eastAsia="Times New Roman" w:hAnsi="Trebuchet MS" w:cs="Times New Roman"/>
          <w:kern w:val="0"/>
          <w:sz w:val="28"/>
          <w:szCs w:val="28"/>
          <w14:ligatures w14:val="none"/>
        </w:rPr>
        <w:t>implementing</w:t>
      </w:r>
      <w:r w:rsidRPr="00B107C4">
        <w:rPr>
          <w:rFonts w:ascii="Trebuchet MS" w:eastAsia="Times New Roman" w:hAnsi="Trebuchet MS" w:cs="Times New Roman"/>
          <w:kern w:val="0"/>
          <w:sz w:val="28"/>
          <w:szCs w:val="28"/>
          <w14:ligatures w14:val="none"/>
        </w:rPr>
        <w:t xml:space="preserve"> the Integrated Financial Management System.</w:t>
      </w:r>
    </w:p>
    <w:p w14:paraId="5C5BEEDF" w14:textId="77777777" w:rsidR="00D97C58" w:rsidRPr="00B107C4" w:rsidRDefault="00D97C58" w:rsidP="00D97C58">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sidRPr="00B107C4">
        <w:rPr>
          <w:rFonts w:ascii="Trebuchet MS" w:eastAsia="Times New Roman" w:hAnsi="Trebuchet MS" w:cs="Times New Roman"/>
          <w:kern w:val="0"/>
          <w:sz w:val="28"/>
          <w:szCs w:val="28"/>
          <w14:ligatures w14:val="none"/>
        </w:rPr>
        <w:t xml:space="preserve">These innovations in technology and governance aim to </w:t>
      </w:r>
      <w:r>
        <w:rPr>
          <w:rFonts w:ascii="Trebuchet MS" w:eastAsia="Times New Roman" w:hAnsi="Trebuchet MS" w:cs="Times New Roman"/>
          <w:kern w:val="0"/>
          <w:sz w:val="28"/>
          <w:szCs w:val="28"/>
          <w14:ligatures w14:val="none"/>
        </w:rPr>
        <w:t>enhance</w:t>
      </w:r>
      <w:r>
        <w:rPr>
          <w:rFonts w:ascii="Trebuchet MS" w:eastAsia="Times New Roman" w:hAnsi="Trebuchet MS" w:cs="Times New Roman"/>
          <w:kern w:val="0"/>
          <w:sz w:val="28"/>
          <w:szCs w:val="28"/>
          <w:lang w:val="en-US"/>
          <w14:ligatures w14:val="none"/>
        </w:rPr>
        <w:t xml:space="preserve"> </w:t>
      </w:r>
      <w:r w:rsidRPr="00B107C4">
        <w:rPr>
          <w:rFonts w:ascii="Trebuchet MS" w:eastAsia="Times New Roman" w:hAnsi="Trebuchet MS" w:cs="Times New Roman"/>
          <w:kern w:val="0"/>
          <w:sz w:val="28"/>
          <w:szCs w:val="28"/>
          <w14:ligatures w14:val="none"/>
        </w:rPr>
        <w:t xml:space="preserve">transparency, </w:t>
      </w:r>
      <w:r>
        <w:rPr>
          <w:rFonts w:ascii="Trebuchet MS" w:eastAsia="Times New Roman" w:hAnsi="Trebuchet MS" w:cs="Times New Roman"/>
          <w:kern w:val="0"/>
          <w:sz w:val="28"/>
          <w:szCs w:val="28"/>
          <w14:ligatures w14:val="none"/>
        </w:rPr>
        <w:t>curb</w:t>
      </w:r>
      <w:r w:rsidRPr="00B107C4">
        <w:rPr>
          <w:rFonts w:ascii="Trebuchet MS" w:eastAsia="Times New Roman" w:hAnsi="Trebuchet MS" w:cs="Times New Roman"/>
          <w:kern w:val="0"/>
          <w:sz w:val="28"/>
          <w:szCs w:val="28"/>
          <w14:ligatures w14:val="none"/>
        </w:rPr>
        <w:t xml:space="preserve"> financial mismanagement, and ensure better oversight and accountability of public resources. By advancing good </w:t>
      </w:r>
      <w:r w:rsidRPr="00B107C4">
        <w:rPr>
          <w:rFonts w:ascii="Trebuchet MS" w:eastAsia="Times New Roman" w:hAnsi="Trebuchet MS" w:cs="Times New Roman"/>
          <w:kern w:val="0"/>
          <w:sz w:val="28"/>
          <w:szCs w:val="28"/>
          <w14:ligatures w14:val="none"/>
        </w:rPr>
        <w:lastRenderedPageBreak/>
        <w:t>governance and fiscal responsibility, Uganda can optimi</w:t>
      </w:r>
      <w:r>
        <w:rPr>
          <w:rFonts w:ascii="Trebuchet MS" w:eastAsia="Times New Roman" w:hAnsi="Trebuchet MS" w:cs="Times New Roman"/>
          <w:kern w:val="0"/>
          <w:sz w:val="28"/>
          <w:szCs w:val="28"/>
          <w:lang w:val="en-US"/>
          <w14:ligatures w14:val="none"/>
        </w:rPr>
        <w:t>s</w:t>
      </w:r>
      <w:r w:rsidRPr="00B107C4">
        <w:rPr>
          <w:rFonts w:ascii="Trebuchet MS" w:eastAsia="Times New Roman" w:hAnsi="Trebuchet MS" w:cs="Times New Roman"/>
          <w:kern w:val="0"/>
          <w:sz w:val="28"/>
          <w:szCs w:val="28"/>
          <w14:ligatures w14:val="none"/>
        </w:rPr>
        <w:t>e its resources to drive sustainable development and elevate the welfare of all citizens.</w:t>
      </w:r>
    </w:p>
    <w:p w14:paraId="66CC9407" w14:textId="6DB55F3D" w:rsidR="006B3340" w:rsidRPr="009029A4" w:rsidRDefault="009029A4" w:rsidP="001761F8">
      <w:pPr>
        <w:pStyle w:val="ListParagraph"/>
        <w:spacing w:line="480" w:lineRule="auto"/>
        <w:ind w:left="0"/>
        <w:jc w:val="both"/>
        <w:rPr>
          <w:rFonts w:ascii="Trebuchet MS" w:hAnsi="Trebuchet MS"/>
          <w:b/>
          <w:bCs/>
          <w:color w:val="1F3864" w:themeColor="accent1" w:themeShade="80"/>
          <w:sz w:val="28"/>
          <w:szCs w:val="28"/>
          <w:u w:val="single"/>
          <w:shd w:val="clear" w:color="auto" w:fill="FFFFFF"/>
          <w:lang w:val="en-US"/>
        </w:rPr>
      </w:pPr>
      <w:r w:rsidRPr="009029A4">
        <w:rPr>
          <w:rFonts w:ascii="Trebuchet MS" w:hAnsi="Trebuchet MS"/>
          <w:b/>
          <w:bCs/>
          <w:color w:val="1F3864" w:themeColor="accent1" w:themeShade="80"/>
          <w:sz w:val="28"/>
          <w:szCs w:val="28"/>
          <w:shd w:val="clear" w:color="auto" w:fill="FFFFFF"/>
          <w:lang w:val="en-US"/>
        </w:rPr>
        <w:t>5</w:t>
      </w:r>
      <w:r w:rsidR="00B76F8D" w:rsidRPr="009029A4">
        <w:rPr>
          <w:rFonts w:ascii="Trebuchet MS" w:hAnsi="Trebuchet MS"/>
          <w:b/>
          <w:bCs/>
          <w:color w:val="1F3864" w:themeColor="accent1" w:themeShade="80"/>
          <w:sz w:val="28"/>
          <w:szCs w:val="28"/>
          <w:shd w:val="clear" w:color="auto" w:fill="FFFFFF"/>
          <w:lang w:val="en-US"/>
        </w:rPr>
        <w:t xml:space="preserve">.0. </w:t>
      </w:r>
      <w:r w:rsidR="00B76F8D" w:rsidRPr="009029A4">
        <w:rPr>
          <w:rFonts w:ascii="Trebuchet MS" w:hAnsi="Trebuchet MS"/>
          <w:b/>
          <w:bCs/>
          <w:color w:val="1F3864" w:themeColor="accent1" w:themeShade="80"/>
          <w:sz w:val="28"/>
          <w:szCs w:val="28"/>
          <w:u w:val="single"/>
          <w:shd w:val="clear" w:color="auto" w:fill="FFFFFF"/>
          <w:lang w:val="en-US"/>
        </w:rPr>
        <w:t>ICPAU</w:t>
      </w:r>
      <w:r>
        <w:rPr>
          <w:rFonts w:ascii="Trebuchet MS" w:hAnsi="Trebuchet MS"/>
          <w:b/>
          <w:bCs/>
          <w:color w:val="1F3864" w:themeColor="accent1" w:themeShade="80"/>
          <w:sz w:val="28"/>
          <w:szCs w:val="28"/>
          <w:u w:val="single"/>
          <w:shd w:val="clear" w:color="auto" w:fill="FFFFFF"/>
          <w:lang w:val="en-US"/>
        </w:rPr>
        <w:t>’s</w:t>
      </w:r>
      <w:r w:rsidR="00B76F8D" w:rsidRPr="009029A4">
        <w:rPr>
          <w:rFonts w:ascii="Trebuchet MS" w:hAnsi="Trebuchet MS"/>
          <w:b/>
          <w:bCs/>
          <w:color w:val="1F3864" w:themeColor="accent1" w:themeShade="80"/>
          <w:sz w:val="28"/>
          <w:szCs w:val="28"/>
          <w:u w:val="single"/>
          <w:shd w:val="clear" w:color="auto" w:fill="FFFFFF"/>
          <w:lang w:val="en-US"/>
        </w:rPr>
        <w:t xml:space="preserve"> </w:t>
      </w:r>
      <w:r w:rsidR="004049DD" w:rsidRPr="009029A4">
        <w:rPr>
          <w:rFonts w:ascii="Trebuchet MS" w:hAnsi="Trebuchet MS"/>
          <w:b/>
          <w:bCs/>
          <w:color w:val="1F3864" w:themeColor="accent1" w:themeShade="80"/>
          <w:sz w:val="28"/>
          <w:szCs w:val="28"/>
          <w:u w:val="single"/>
          <w:shd w:val="clear" w:color="auto" w:fill="FFFFFF"/>
          <w:lang w:val="en-US"/>
        </w:rPr>
        <w:t>role in supporting PFM</w:t>
      </w:r>
    </w:p>
    <w:p w14:paraId="4DD11428" w14:textId="7B1709F1" w:rsidR="00041945" w:rsidRDefault="00041945" w:rsidP="007D10F4">
      <w:pPr>
        <w:spacing w:line="480" w:lineRule="auto"/>
        <w:jc w:val="both"/>
        <w:rPr>
          <w:rFonts w:ascii="Trebuchet MS" w:hAnsi="Trebuchet MS"/>
          <w:sz w:val="28"/>
          <w:szCs w:val="28"/>
        </w:rPr>
      </w:pPr>
      <w:r w:rsidRPr="001A5660">
        <w:rPr>
          <w:rFonts w:ascii="Trebuchet MS" w:hAnsi="Trebuchet MS"/>
          <w:sz w:val="28"/>
          <w:szCs w:val="28"/>
        </w:rPr>
        <w:t xml:space="preserve">ICPAU remains </w:t>
      </w:r>
      <w:r w:rsidR="007D10F4">
        <w:rPr>
          <w:rFonts w:ascii="Trebuchet MS" w:hAnsi="Trebuchet MS"/>
          <w:sz w:val="28"/>
          <w:szCs w:val="28"/>
        </w:rPr>
        <w:t>committed to</w:t>
      </w:r>
      <w:r w:rsidRPr="001A5660">
        <w:rPr>
          <w:rFonts w:ascii="Trebuchet MS" w:hAnsi="Trebuchet MS"/>
          <w:sz w:val="28"/>
          <w:szCs w:val="28"/>
        </w:rPr>
        <w:t xml:space="preserve"> advancing strong and resilient Public Finance Management systems in Uganda. </w:t>
      </w:r>
    </w:p>
    <w:p w14:paraId="0D9A7F25" w14:textId="77777777" w:rsidR="007D10F4" w:rsidRDefault="007D10F4" w:rsidP="007D10F4">
      <w:pPr>
        <w:spacing w:line="480" w:lineRule="auto"/>
        <w:jc w:val="both"/>
        <w:rPr>
          <w:rFonts w:ascii="Trebuchet MS" w:hAnsi="Trebuchet MS"/>
          <w:sz w:val="28"/>
          <w:szCs w:val="28"/>
        </w:rPr>
      </w:pPr>
      <w:r>
        <w:rPr>
          <w:rFonts w:ascii="Trebuchet MS" w:hAnsi="Trebuchet MS"/>
          <w:sz w:val="28"/>
          <w:szCs w:val="28"/>
        </w:rPr>
        <w:t>In February this year, the Institute hosted the Public Finance Management conference for Africa, organised by the Pan African Federation of Accountants in partnership with the African Union. Three issues came out strongly.</w:t>
      </w:r>
    </w:p>
    <w:p w14:paraId="7B0C5447" w14:textId="77777777" w:rsidR="007D10F4" w:rsidRDefault="007D10F4" w:rsidP="007D10F4">
      <w:pPr>
        <w:spacing w:line="480" w:lineRule="auto"/>
        <w:jc w:val="both"/>
        <w:rPr>
          <w:rFonts w:ascii="Trebuchet MS" w:hAnsi="Trebuchet MS"/>
          <w:sz w:val="28"/>
          <w:szCs w:val="28"/>
        </w:rPr>
      </w:pPr>
      <w:r>
        <w:rPr>
          <w:rFonts w:ascii="Trebuchet MS" w:hAnsi="Trebuchet MS"/>
          <w:sz w:val="28"/>
          <w:szCs w:val="28"/>
        </w:rPr>
        <w:t xml:space="preserve">First was the urgency for application of </w:t>
      </w:r>
      <w:r w:rsidRPr="00CF7A91">
        <w:rPr>
          <w:rFonts w:ascii="Trebuchet MS" w:hAnsi="Trebuchet MS"/>
          <w:sz w:val="28"/>
          <w:szCs w:val="28"/>
        </w:rPr>
        <w:t xml:space="preserve">accrual accounting </w:t>
      </w:r>
      <w:r>
        <w:rPr>
          <w:rFonts w:ascii="Trebuchet MS" w:hAnsi="Trebuchet MS"/>
          <w:sz w:val="28"/>
          <w:szCs w:val="28"/>
        </w:rPr>
        <w:t xml:space="preserve">and </w:t>
      </w:r>
      <w:r w:rsidRPr="00CF7A91">
        <w:rPr>
          <w:rFonts w:ascii="Trebuchet MS" w:hAnsi="Trebuchet MS"/>
          <w:sz w:val="28"/>
          <w:szCs w:val="28"/>
        </w:rPr>
        <w:t>International Public Sector Accounting Standards</w:t>
      </w:r>
      <w:r>
        <w:rPr>
          <w:rFonts w:ascii="Trebuchet MS" w:hAnsi="Trebuchet MS"/>
          <w:sz w:val="28"/>
          <w:szCs w:val="28"/>
        </w:rPr>
        <w:t>,</w:t>
      </w:r>
      <w:r w:rsidRPr="00CF7A91">
        <w:rPr>
          <w:rFonts w:ascii="Trebuchet MS" w:hAnsi="Trebuchet MS"/>
          <w:sz w:val="28"/>
          <w:szCs w:val="28"/>
        </w:rPr>
        <w:t xml:space="preserve"> for improved accountability, transparency,</w:t>
      </w:r>
      <w:r>
        <w:rPr>
          <w:rFonts w:ascii="Trebuchet MS" w:hAnsi="Trebuchet MS"/>
          <w:sz w:val="28"/>
          <w:szCs w:val="28"/>
        </w:rPr>
        <w:t xml:space="preserve"> and efficient</w:t>
      </w:r>
      <w:r w:rsidRPr="00CF7A91">
        <w:rPr>
          <w:rFonts w:ascii="Trebuchet MS" w:hAnsi="Trebuchet MS"/>
          <w:sz w:val="28"/>
          <w:szCs w:val="28"/>
        </w:rPr>
        <w:t xml:space="preserve"> resource allocation, essentially influencing prudent decision-making for effective service</w:t>
      </w:r>
      <w:r>
        <w:rPr>
          <w:rFonts w:ascii="Trebuchet MS" w:hAnsi="Trebuchet MS"/>
          <w:sz w:val="28"/>
          <w:szCs w:val="28"/>
        </w:rPr>
        <w:t xml:space="preserve"> delivery</w:t>
      </w:r>
      <w:r w:rsidRPr="00CF7A91">
        <w:rPr>
          <w:rFonts w:ascii="Trebuchet MS" w:hAnsi="Trebuchet MS"/>
          <w:sz w:val="28"/>
          <w:szCs w:val="28"/>
        </w:rPr>
        <w:t>.</w:t>
      </w:r>
    </w:p>
    <w:p w14:paraId="230A1D95" w14:textId="77777777" w:rsidR="007D10F4" w:rsidRDefault="007D10F4" w:rsidP="007D10F4">
      <w:pPr>
        <w:spacing w:line="480" w:lineRule="auto"/>
        <w:jc w:val="both"/>
        <w:rPr>
          <w:rFonts w:ascii="Trebuchet MS" w:hAnsi="Trebuchet MS"/>
          <w:sz w:val="28"/>
          <w:szCs w:val="28"/>
        </w:rPr>
      </w:pPr>
      <w:r>
        <w:rPr>
          <w:rFonts w:ascii="Trebuchet MS" w:hAnsi="Trebuchet MS"/>
          <w:sz w:val="28"/>
          <w:szCs w:val="28"/>
        </w:rPr>
        <w:t>The other was</w:t>
      </w:r>
      <w:r w:rsidRPr="00CF7A91">
        <w:rPr>
          <w:rFonts w:ascii="Trebuchet MS" w:hAnsi="Trebuchet MS"/>
          <w:sz w:val="28"/>
          <w:szCs w:val="28"/>
        </w:rPr>
        <w:t xml:space="preserve"> the need for enhanced collaboration between the </w:t>
      </w:r>
      <w:r>
        <w:rPr>
          <w:rFonts w:ascii="Trebuchet MS" w:hAnsi="Trebuchet MS"/>
          <w:sz w:val="28"/>
          <w:szCs w:val="28"/>
        </w:rPr>
        <w:t>o</w:t>
      </w:r>
      <w:r w:rsidRPr="00CF7A91">
        <w:rPr>
          <w:rFonts w:ascii="Trebuchet MS" w:hAnsi="Trebuchet MS"/>
          <w:sz w:val="28"/>
          <w:szCs w:val="28"/>
        </w:rPr>
        <w:t>ffices of Accountant</w:t>
      </w:r>
      <w:r>
        <w:rPr>
          <w:rFonts w:ascii="Trebuchet MS" w:hAnsi="Trebuchet MS"/>
          <w:sz w:val="28"/>
          <w:szCs w:val="28"/>
        </w:rPr>
        <w:t>s</w:t>
      </w:r>
      <w:r w:rsidRPr="00CF7A91">
        <w:rPr>
          <w:rFonts w:ascii="Trebuchet MS" w:hAnsi="Trebuchet MS"/>
          <w:sz w:val="28"/>
          <w:szCs w:val="28"/>
        </w:rPr>
        <w:t xml:space="preserve"> General, supreme audit institutions and Professional Accountancy Organisations.</w:t>
      </w:r>
    </w:p>
    <w:p w14:paraId="561DA549" w14:textId="77777777" w:rsidR="007D10F4" w:rsidRPr="00CF7A91" w:rsidRDefault="007D10F4" w:rsidP="007D10F4">
      <w:pPr>
        <w:spacing w:line="480" w:lineRule="auto"/>
        <w:jc w:val="both"/>
        <w:rPr>
          <w:rFonts w:ascii="Trebuchet MS" w:hAnsi="Trebuchet MS"/>
          <w:sz w:val="28"/>
          <w:szCs w:val="28"/>
        </w:rPr>
      </w:pPr>
      <w:r w:rsidRPr="00CF7A91">
        <w:rPr>
          <w:rFonts w:ascii="Trebuchet MS" w:hAnsi="Trebuchet MS"/>
          <w:sz w:val="28"/>
          <w:szCs w:val="28"/>
        </w:rPr>
        <w:t xml:space="preserve">Participants </w:t>
      </w:r>
      <w:r>
        <w:rPr>
          <w:rFonts w:ascii="Trebuchet MS" w:hAnsi="Trebuchet MS"/>
          <w:sz w:val="28"/>
          <w:szCs w:val="28"/>
        </w:rPr>
        <w:t xml:space="preserve">also </w:t>
      </w:r>
      <w:r w:rsidRPr="00CF7A91">
        <w:rPr>
          <w:rFonts w:ascii="Trebuchet MS" w:hAnsi="Trebuchet MS"/>
          <w:sz w:val="28"/>
          <w:szCs w:val="28"/>
        </w:rPr>
        <w:t>agreed that Africa needs to amplify its voice in global standards-setting by taking on responsibilities on global standards boards and actively responding to exposure drafts.</w:t>
      </w:r>
    </w:p>
    <w:p w14:paraId="4A5AB849" w14:textId="77777777" w:rsidR="007D10F4" w:rsidRDefault="007D10F4" w:rsidP="007D10F4">
      <w:pPr>
        <w:spacing w:line="480" w:lineRule="auto"/>
        <w:jc w:val="both"/>
        <w:rPr>
          <w:rFonts w:ascii="Trebuchet MS" w:hAnsi="Trebuchet MS"/>
          <w:sz w:val="28"/>
          <w:szCs w:val="28"/>
        </w:rPr>
      </w:pPr>
      <w:r>
        <w:rPr>
          <w:rFonts w:ascii="Trebuchet MS" w:hAnsi="Trebuchet MS"/>
          <w:sz w:val="28"/>
          <w:szCs w:val="28"/>
        </w:rPr>
        <w:lastRenderedPageBreak/>
        <w:t>D</w:t>
      </w:r>
      <w:r w:rsidRPr="00920B38">
        <w:rPr>
          <w:rFonts w:ascii="Trebuchet MS" w:hAnsi="Trebuchet MS"/>
          <w:sz w:val="28"/>
          <w:szCs w:val="28"/>
        </w:rPr>
        <w:t xml:space="preserve">uring the </w:t>
      </w:r>
      <w:r>
        <w:rPr>
          <w:rFonts w:ascii="Trebuchet MS" w:hAnsi="Trebuchet MS"/>
          <w:sz w:val="28"/>
          <w:szCs w:val="28"/>
        </w:rPr>
        <w:t>conference, the International Public Sector Accounting Standards Board</w:t>
      </w:r>
      <w:r w:rsidRPr="00920B38">
        <w:rPr>
          <w:rFonts w:ascii="Trebuchet MS" w:hAnsi="Trebuchet MS"/>
          <w:sz w:val="28"/>
          <w:szCs w:val="28"/>
        </w:rPr>
        <w:t xml:space="preserve"> roundtable</w:t>
      </w:r>
      <w:r>
        <w:rPr>
          <w:rFonts w:ascii="Trebuchet MS" w:hAnsi="Trebuchet MS"/>
          <w:sz w:val="28"/>
          <w:szCs w:val="28"/>
        </w:rPr>
        <w:t xml:space="preserve"> discussions were held and</w:t>
      </w:r>
      <w:r w:rsidRPr="00920B38">
        <w:rPr>
          <w:rFonts w:ascii="Trebuchet MS" w:hAnsi="Trebuchet MS"/>
          <w:sz w:val="28"/>
          <w:szCs w:val="28"/>
        </w:rPr>
        <w:t xml:space="preserve"> </w:t>
      </w:r>
      <w:r>
        <w:rPr>
          <w:rFonts w:ascii="Trebuchet MS" w:hAnsi="Trebuchet MS"/>
          <w:sz w:val="28"/>
          <w:szCs w:val="28"/>
        </w:rPr>
        <w:t xml:space="preserve">Africa’s </w:t>
      </w:r>
      <w:r w:rsidRPr="00920B38">
        <w:rPr>
          <w:rFonts w:ascii="Trebuchet MS" w:hAnsi="Trebuchet MS"/>
          <w:sz w:val="28"/>
          <w:szCs w:val="28"/>
        </w:rPr>
        <w:t>perspectives on the exposure drafts on climate-related disclosures and natural resources</w:t>
      </w:r>
      <w:r>
        <w:rPr>
          <w:rFonts w:ascii="Trebuchet MS" w:hAnsi="Trebuchet MS"/>
          <w:sz w:val="28"/>
          <w:szCs w:val="28"/>
        </w:rPr>
        <w:t xml:space="preserve"> were collected</w:t>
      </w:r>
      <w:r w:rsidRPr="00920B38">
        <w:rPr>
          <w:rFonts w:ascii="Trebuchet MS" w:hAnsi="Trebuchet MS"/>
          <w:sz w:val="28"/>
          <w:szCs w:val="28"/>
        </w:rPr>
        <w:t xml:space="preserve">. </w:t>
      </w:r>
      <w:r>
        <w:rPr>
          <w:rFonts w:ascii="Trebuchet MS" w:hAnsi="Trebuchet MS"/>
          <w:sz w:val="28"/>
          <w:szCs w:val="28"/>
        </w:rPr>
        <w:t xml:space="preserve">I am pleased to report that ICPAU has also submitted a comment letter to the IPSASB on the same. </w:t>
      </w:r>
      <w:r w:rsidRPr="00920B38">
        <w:rPr>
          <w:rFonts w:ascii="Trebuchet MS" w:hAnsi="Trebuchet MS"/>
          <w:sz w:val="28"/>
          <w:szCs w:val="28"/>
        </w:rPr>
        <w:t xml:space="preserve">The IPSASB </w:t>
      </w:r>
      <w:r>
        <w:rPr>
          <w:rFonts w:ascii="Trebuchet MS" w:hAnsi="Trebuchet MS"/>
          <w:sz w:val="28"/>
          <w:szCs w:val="28"/>
        </w:rPr>
        <w:t xml:space="preserve">is now </w:t>
      </w:r>
      <w:r w:rsidRPr="00920B38">
        <w:rPr>
          <w:rFonts w:ascii="Trebuchet MS" w:hAnsi="Trebuchet MS"/>
          <w:sz w:val="28"/>
          <w:szCs w:val="28"/>
        </w:rPr>
        <w:t>analys</w:t>
      </w:r>
      <w:r>
        <w:rPr>
          <w:rFonts w:ascii="Trebuchet MS" w:hAnsi="Trebuchet MS"/>
          <w:sz w:val="28"/>
          <w:szCs w:val="28"/>
        </w:rPr>
        <w:t>ing</w:t>
      </w:r>
      <w:r w:rsidRPr="00920B38">
        <w:rPr>
          <w:rFonts w:ascii="Trebuchet MS" w:hAnsi="Trebuchet MS"/>
          <w:sz w:val="28"/>
          <w:szCs w:val="28"/>
        </w:rPr>
        <w:t xml:space="preserve"> these along with </w:t>
      </w:r>
      <w:r>
        <w:rPr>
          <w:rFonts w:ascii="Trebuchet MS" w:hAnsi="Trebuchet MS"/>
          <w:sz w:val="28"/>
          <w:szCs w:val="28"/>
        </w:rPr>
        <w:t>other</w:t>
      </w:r>
      <w:r w:rsidRPr="00920B38">
        <w:rPr>
          <w:rFonts w:ascii="Trebuchet MS" w:hAnsi="Trebuchet MS"/>
          <w:sz w:val="28"/>
          <w:szCs w:val="28"/>
        </w:rPr>
        <w:t xml:space="preserve"> written responses as input into developing sustainability reporting standards for public sector.</w:t>
      </w:r>
    </w:p>
    <w:p w14:paraId="155CAF66" w14:textId="77777777" w:rsidR="007D10F4" w:rsidRDefault="007D10F4" w:rsidP="007D10F4">
      <w:pPr>
        <w:spacing w:line="480" w:lineRule="auto"/>
        <w:jc w:val="both"/>
        <w:rPr>
          <w:rFonts w:ascii="Trebuchet MS" w:hAnsi="Trebuchet MS"/>
          <w:sz w:val="28"/>
          <w:szCs w:val="28"/>
        </w:rPr>
      </w:pPr>
      <w:r>
        <w:rPr>
          <w:rFonts w:ascii="Trebuchet MS" w:hAnsi="Trebuchet MS"/>
          <w:sz w:val="28"/>
          <w:szCs w:val="28"/>
        </w:rPr>
        <w:t>In addition to the PFM conference, the Institute continues to support PFM reform and progress through other initiatives among these:</w:t>
      </w:r>
    </w:p>
    <w:p w14:paraId="1FC19E98" w14:textId="77777777" w:rsidR="007D10F4" w:rsidRDefault="007D10F4" w:rsidP="007D10F4">
      <w:pPr>
        <w:spacing w:line="480" w:lineRule="auto"/>
        <w:jc w:val="both"/>
        <w:rPr>
          <w:rFonts w:ascii="Trebuchet MS" w:hAnsi="Trebuchet MS"/>
          <w:sz w:val="28"/>
          <w:szCs w:val="28"/>
        </w:rPr>
      </w:pPr>
      <w:r>
        <w:rPr>
          <w:rFonts w:ascii="Trebuchet MS" w:hAnsi="Trebuchet MS"/>
          <w:sz w:val="28"/>
          <w:szCs w:val="28"/>
        </w:rPr>
        <w:t>We have drafted comments on the Valuation Bill, 2024. We are also compiling comments on the tax amendment bills for 2025, which will be presented on the floor of Parliament by the chairperson of the Taxation and Economic Policy panel.</w:t>
      </w:r>
    </w:p>
    <w:p w14:paraId="61EDEC15" w14:textId="77777777" w:rsidR="007D10F4" w:rsidRPr="009C049A" w:rsidRDefault="007D10F4" w:rsidP="007D10F4">
      <w:pPr>
        <w:spacing w:line="480" w:lineRule="auto"/>
        <w:jc w:val="both"/>
        <w:rPr>
          <w:rFonts w:ascii="Trebuchet MS" w:hAnsi="Trebuchet MS"/>
          <w:sz w:val="28"/>
          <w:szCs w:val="28"/>
          <w:lang w:val="en-GB"/>
        </w:rPr>
      </w:pPr>
      <w:r w:rsidRPr="009C049A">
        <w:rPr>
          <w:rFonts w:ascii="Trebuchet MS" w:hAnsi="Trebuchet MS"/>
          <w:sz w:val="28"/>
          <w:szCs w:val="28"/>
        </w:rPr>
        <w:t xml:space="preserve">The Institute continues to build capacity for IPSAS implementation in Uganda </w:t>
      </w:r>
      <w:r w:rsidRPr="009C049A">
        <w:rPr>
          <w:rFonts w:ascii="Trebuchet MS" w:hAnsi="Trebuchet MS"/>
          <w:sz w:val="28"/>
          <w:szCs w:val="28"/>
          <w:lang w:val="en-GB"/>
        </w:rPr>
        <w:t xml:space="preserve">by supporting the activities of a Public Sector Working Group and developing resources to guide application of the standards. </w:t>
      </w:r>
    </w:p>
    <w:p w14:paraId="3232BF68" w14:textId="426F5D50" w:rsidR="00EC7D6B" w:rsidRPr="004F7009" w:rsidRDefault="004F7009" w:rsidP="00EC3FF7">
      <w:pPr>
        <w:pStyle w:val="ListParagraph"/>
        <w:spacing w:line="480" w:lineRule="auto"/>
        <w:ind w:left="0"/>
        <w:jc w:val="both"/>
        <w:rPr>
          <w:rFonts w:ascii="Trebuchet MS" w:hAnsi="Trebuchet MS"/>
          <w:b/>
          <w:bCs/>
          <w:color w:val="1F3864" w:themeColor="accent1" w:themeShade="80"/>
          <w:sz w:val="28"/>
          <w:szCs w:val="28"/>
          <w:lang w:val="en-US"/>
        </w:rPr>
      </w:pPr>
      <w:r w:rsidRPr="004F7009">
        <w:rPr>
          <w:rFonts w:ascii="Trebuchet MS" w:hAnsi="Trebuchet MS"/>
          <w:b/>
          <w:bCs/>
          <w:color w:val="1F3864" w:themeColor="accent1" w:themeShade="80"/>
          <w:sz w:val="28"/>
          <w:szCs w:val="28"/>
          <w:lang w:val="en-US"/>
        </w:rPr>
        <w:t>6</w:t>
      </w:r>
      <w:r w:rsidR="00EC3FF7" w:rsidRPr="004F7009">
        <w:rPr>
          <w:rFonts w:ascii="Trebuchet MS" w:hAnsi="Trebuchet MS"/>
          <w:b/>
          <w:bCs/>
          <w:color w:val="1F3864" w:themeColor="accent1" w:themeShade="80"/>
          <w:sz w:val="28"/>
          <w:szCs w:val="28"/>
          <w:lang w:val="en-US"/>
        </w:rPr>
        <w:t>.0.</w:t>
      </w:r>
      <w:r w:rsidR="00EC7D6B" w:rsidRPr="004F7009">
        <w:rPr>
          <w:rFonts w:ascii="Trebuchet MS" w:hAnsi="Trebuchet MS"/>
          <w:b/>
          <w:bCs/>
          <w:color w:val="1F3864" w:themeColor="accent1" w:themeShade="80"/>
          <w:sz w:val="28"/>
          <w:szCs w:val="28"/>
          <w:lang w:val="en-US"/>
        </w:rPr>
        <w:t xml:space="preserve"> </w:t>
      </w:r>
      <w:r w:rsidR="00F43D31" w:rsidRPr="004F7009">
        <w:rPr>
          <w:rFonts w:ascii="Trebuchet MS" w:hAnsi="Trebuchet MS"/>
          <w:b/>
          <w:bCs/>
          <w:color w:val="1F3864" w:themeColor="accent1" w:themeShade="80"/>
          <w:sz w:val="28"/>
          <w:szCs w:val="28"/>
          <w:u w:val="single"/>
          <w:lang w:val="en-US"/>
        </w:rPr>
        <w:t>Institute Updates</w:t>
      </w:r>
    </w:p>
    <w:p w14:paraId="1D442221" w14:textId="77777777" w:rsidR="00385F4C" w:rsidRPr="00EB6A12" w:rsidRDefault="00385F4C" w:rsidP="00385F4C">
      <w:pPr>
        <w:spacing w:line="480" w:lineRule="auto"/>
        <w:jc w:val="both"/>
        <w:rPr>
          <w:rFonts w:ascii="Trebuchet MS" w:hAnsi="Trebuchet MS"/>
          <w:b/>
          <w:bCs/>
          <w:sz w:val="28"/>
          <w:szCs w:val="28"/>
        </w:rPr>
      </w:pPr>
      <w:r w:rsidRPr="00EB6A12">
        <w:rPr>
          <w:rFonts w:ascii="Trebuchet MS" w:hAnsi="Trebuchet MS"/>
          <w:b/>
          <w:bCs/>
          <w:sz w:val="28"/>
          <w:szCs w:val="28"/>
        </w:rPr>
        <w:t>Governance</w:t>
      </w:r>
    </w:p>
    <w:p w14:paraId="59DE1498" w14:textId="1CB931D8" w:rsidR="00385F4C" w:rsidRDefault="00385F4C" w:rsidP="00385F4C">
      <w:pPr>
        <w:spacing w:line="480" w:lineRule="auto"/>
        <w:jc w:val="both"/>
        <w:rPr>
          <w:rFonts w:ascii="Trebuchet MS" w:hAnsi="Trebuchet MS"/>
          <w:sz w:val="28"/>
          <w:szCs w:val="28"/>
        </w:rPr>
      </w:pPr>
      <w:r>
        <w:rPr>
          <w:rFonts w:ascii="Trebuchet MS" w:hAnsi="Trebuchet MS"/>
          <w:sz w:val="28"/>
          <w:szCs w:val="28"/>
        </w:rPr>
        <w:t xml:space="preserve">Ladies and gentlemen, I conclude this address with mixed feelings. This is my final address to you in the capacity of president of ICPAU and most </w:t>
      </w:r>
      <w:r>
        <w:rPr>
          <w:rFonts w:ascii="Trebuchet MS" w:hAnsi="Trebuchet MS"/>
          <w:sz w:val="28"/>
          <w:szCs w:val="28"/>
        </w:rPr>
        <w:lastRenderedPageBreak/>
        <w:t xml:space="preserve">likely the last address at an event of this nature, not counting the AGM. As many of you might </w:t>
      </w:r>
      <w:r w:rsidR="00880AE3">
        <w:rPr>
          <w:rFonts w:ascii="Trebuchet MS" w:hAnsi="Trebuchet MS"/>
          <w:sz w:val="28"/>
          <w:szCs w:val="28"/>
        </w:rPr>
        <w:t>know</w:t>
      </w:r>
      <w:r>
        <w:rPr>
          <w:rFonts w:ascii="Trebuchet MS" w:hAnsi="Trebuchet MS"/>
          <w:sz w:val="28"/>
          <w:szCs w:val="28"/>
        </w:rPr>
        <w:t xml:space="preserve">, 2025 is an election year and the Council will hand over the governance instruments in June this year. I </w:t>
      </w:r>
      <w:r w:rsidR="00880AE3">
        <w:rPr>
          <w:rFonts w:ascii="Trebuchet MS" w:hAnsi="Trebuchet MS"/>
          <w:sz w:val="28"/>
          <w:szCs w:val="28"/>
        </w:rPr>
        <w:t>have mixed feelings because I have enjoyed serving you,</w:t>
      </w:r>
      <w:r>
        <w:rPr>
          <w:rFonts w:ascii="Trebuchet MS" w:hAnsi="Trebuchet MS"/>
          <w:sz w:val="28"/>
          <w:szCs w:val="28"/>
        </w:rPr>
        <w:t xml:space="preserve"> and saying goodbye is always a sad affair. On the bright side, I am pleased that we have delivered on our </w:t>
      </w:r>
      <w:r w:rsidR="00880AE3">
        <w:rPr>
          <w:rFonts w:ascii="Trebuchet MS" w:hAnsi="Trebuchet MS"/>
          <w:sz w:val="28"/>
          <w:szCs w:val="28"/>
        </w:rPr>
        <w:t>goals,</w:t>
      </w:r>
      <w:r>
        <w:rPr>
          <w:rFonts w:ascii="Trebuchet MS" w:hAnsi="Trebuchet MS"/>
          <w:sz w:val="28"/>
          <w:szCs w:val="28"/>
        </w:rPr>
        <w:t xml:space="preserve"> and ushering </w:t>
      </w:r>
      <w:r w:rsidR="00880AE3">
        <w:rPr>
          <w:rFonts w:ascii="Trebuchet MS" w:hAnsi="Trebuchet MS"/>
          <w:sz w:val="28"/>
          <w:szCs w:val="28"/>
        </w:rPr>
        <w:t xml:space="preserve">in </w:t>
      </w:r>
      <w:r>
        <w:rPr>
          <w:rFonts w:ascii="Trebuchet MS" w:hAnsi="Trebuchet MS"/>
          <w:sz w:val="28"/>
          <w:szCs w:val="28"/>
        </w:rPr>
        <w:t xml:space="preserve">new leadership signals </w:t>
      </w:r>
      <w:r w:rsidR="00880AE3">
        <w:rPr>
          <w:rFonts w:ascii="Trebuchet MS" w:hAnsi="Trebuchet MS"/>
          <w:sz w:val="28"/>
          <w:szCs w:val="28"/>
        </w:rPr>
        <w:t xml:space="preserve">institutional </w:t>
      </w:r>
      <w:r>
        <w:rPr>
          <w:rFonts w:ascii="Trebuchet MS" w:hAnsi="Trebuchet MS"/>
          <w:sz w:val="28"/>
          <w:szCs w:val="28"/>
        </w:rPr>
        <w:t>growth</w:t>
      </w:r>
      <w:r w:rsidR="00880AE3">
        <w:rPr>
          <w:rFonts w:ascii="Trebuchet MS" w:hAnsi="Trebuchet MS"/>
          <w:sz w:val="28"/>
          <w:szCs w:val="28"/>
        </w:rPr>
        <w:t>, sound systems,</w:t>
      </w:r>
      <w:r>
        <w:rPr>
          <w:rFonts w:ascii="Trebuchet MS" w:hAnsi="Trebuchet MS"/>
          <w:sz w:val="28"/>
          <w:szCs w:val="28"/>
        </w:rPr>
        <w:t xml:space="preserve"> and </w:t>
      </w:r>
      <w:r w:rsidR="00880AE3">
        <w:rPr>
          <w:rFonts w:ascii="Trebuchet MS" w:hAnsi="Trebuchet MS"/>
          <w:sz w:val="28"/>
          <w:szCs w:val="28"/>
        </w:rPr>
        <w:t>commitment to best corporate governance practices</w:t>
      </w:r>
      <w:r>
        <w:rPr>
          <w:rFonts w:ascii="Trebuchet MS" w:hAnsi="Trebuchet MS"/>
          <w:sz w:val="28"/>
          <w:szCs w:val="28"/>
        </w:rPr>
        <w:t>. On this note</w:t>
      </w:r>
      <w:r w:rsidR="00646D1E">
        <w:rPr>
          <w:rFonts w:ascii="Trebuchet MS" w:hAnsi="Trebuchet MS"/>
          <w:sz w:val="28"/>
          <w:szCs w:val="28"/>
        </w:rPr>
        <w:t>, may I request the Council members to please stand for recognition.</w:t>
      </w:r>
    </w:p>
    <w:p w14:paraId="37C8E56F" w14:textId="77777777" w:rsidR="00385F4C" w:rsidRPr="00742D41" w:rsidRDefault="00385F4C" w:rsidP="00385F4C">
      <w:pPr>
        <w:spacing w:line="480" w:lineRule="auto"/>
        <w:jc w:val="both"/>
        <w:rPr>
          <w:rFonts w:ascii="Trebuchet MS" w:hAnsi="Trebuchet MS"/>
          <w:b/>
          <w:bCs/>
          <w:i/>
          <w:iCs/>
          <w:color w:val="FFC000"/>
          <w:sz w:val="28"/>
          <w:szCs w:val="28"/>
        </w:rPr>
      </w:pPr>
      <w:r>
        <w:rPr>
          <w:rFonts w:ascii="Trebuchet MS" w:hAnsi="Trebuchet MS"/>
          <w:b/>
          <w:bCs/>
          <w:i/>
          <w:iCs/>
          <w:color w:val="FFC000"/>
          <w:sz w:val="28"/>
          <w:szCs w:val="28"/>
        </w:rPr>
        <w:t>&lt;</w:t>
      </w:r>
      <w:r w:rsidRPr="00742D41">
        <w:rPr>
          <w:rFonts w:ascii="Trebuchet MS" w:hAnsi="Trebuchet MS"/>
          <w:b/>
          <w:bCs/>
          <w:i/>
          <w:iCs/>
          <w:color w:val="FFC000"/>
          <w:sz w:val="28"/>
          <w:szCs w:val="28"/>
        </w:rPr>
        <w:t>Council members rise as audience applauds</w:t>
      </w:r>
      <w:r>
        <w:rPr>
          <w:rFonts w:ascii="Trebuchet MS" w:hAnsi="Trebuchet MS"/>
          <w:b/>
          <w:bCs/>
          <w:i/>
          <w:iCs/>
          <w:color w:val="FFC000"/>
          <w:sz w:val="28"/>
          <w:szCs w:val="28"/>
        </w:rPr>
        <w:t>&gt;</w:t>
      </w:r>
    </w:p>
    <w:p w14:paraId="3116A17A" w14:textId="227885CF" w:rsidR="00385F4C" w:rsidRDefault="00385F4C" w:rsidP="00385F4C">
      <w:pPr>
        <w:spacing w:line="480" w:lineRule="auto"/>
        <w:jc w:val="both"/>
        <w:rPr>
          <w:rFonts w:ascii="Trebuchet MS" w:hAnsi="Trebuchet MS"/>
          <w:sz w:val="28"/>
          <w:szCs w:val="28"/>
        </w:rPr>
      </w:pPr>
      <w:r>
        <w:rPr>
          <w:rFonts w:ascii="Trebuchet MS" w:hAnsi="Trebuchet MS"/>
          <w:sz w:val="28"/>
          <w:szCs w:val="28"/>
        </w:rPr>
        <w:t>Professor, ladies and gentlemen, these are some of the wonderful people offer</w:t>
      </w:r>
      <w:r w:rsidR="00501C6B">
        <w:rPr>
          <w:rFonts w:ascii="Trebuchet MS" w:hAnsi="Trebuchet MS"/>
          <w:sz w:val="28"/>
          <w:szCs w:val="28"/>
        </w:rPr>
        <w:t>ing</w:t>
      </w:r>
      <w:r>
        <w:rPr>
          <w:rFonts w:ascii="Trebuchet MS" w:hAnsi="Trebuchet MS"/>
          <w:sz w:val="28"/>
          <w:szCs w:val="28"/>
        </w:rPr>
        <w:t xml:space="preserve"> leadership to the Institute since 2023. </w:t>
      </w:r>
    </w:p>
    <w:p w14:paraId="4C3D8A1B" w14:textId="77777777" w:rsidR="00385F4C" w:rsidRDefault="00385F4C" w:rsidP="00385F4C">
      <w:pPr>
        <w:spacing w:line="480" w:lineRule="auto"/>
        <w:jc w:val="both"/>
        <w:rPr>
          <w:rFonts w:ascii="Trebuchet MS" w:hAnsi="Trebuchet MS"/>
          <w:sz w:val="28"/>
          <w:szCs w:val="28"/>
        </w:rPr>
      </w:pPr>
      <w:r>
        <w:rPr>
          <w:rFonts w:ascii="Trebuchet MS" w:hAnsi="Trebuchet MS"/>
          <w:sz w:val="28"/>
          <w:szCs w:val="28"/>
        </w:rPr>
        <w:t>Thank you Council members. You may take your seats.</w:t>
      </w:r>
    </w:p>
    <w:p w14:paraId="6FE7FDE8" w14:textId="77777777" w:rsidR="00385F4C" w:rsidRDefault="00385F4C" w:rsidP="00385F4C">
      <w:pPr>
        <w:spacing w:line="480" w:lineRule="auto"/>
        <w:jc w:val="both"/>
        <w:rPr>
          <w:rFonts w:ascii="Trebuchet MS" w:hAnsi="Trebuchet MS"/>
          <w:sz w:val="28"/>
          <w:szCs w:val="28"/>
        </w:rPr>
      </w:pPr>
      <w:r>
        <w:rPr>
          <w:rFonts w:ascii="Trebuchet MS" w:hAnsi="Trebuchet MS"/>
          <w:sz w:val="28"/>
          <w:szCs w:val="28"/>
        </w:rPr>
        <w:t>Still under governance, I am pleased to report that in January this year the Council approved the appointment of new members of Committees to serve from 2025 to 2027. I would like to congratulate all those who were appointed to serve on the Committees of Council and to thank them for offering themselves to serve. I’m going to request them to stand for recognition.</w:t>
      </w:r>
    </w:p>
    <w:p w14:paraId="32048DCA" w14:textId="77777777" w:rsidR="00385F4C" w:rsidRDefault="00385F4C" w:rsidP="00385F4C">
      <w:pPr>
        <w:spacing w:line="480" w:lineRule="auto"/>
        <w:jc w:val="both"/>
        <w:rPr>
          <w:rFonts w:ascii="Trebuchet MS" w:hAnsi="Trebuchet MS"/>
          <w:sz w:val="28"/>
          <w:szCs w:val="28"/>
        </w:rPr>
      </w:pPr>
      <w:r>
        <w:rPr>
          <w:rFonts w:ascii="Trebuchet MS" w:hAnsi="Trebuchet MS"/>
          <w:sz w:val="28"/>
          <w:szCs w:val="28"/>
        </w:rPr>
        <w:lastRenderedPageBreak/>
        <w:t xml:space="preserve">Committee members, from wherever you are seated, could you please stand so we can appreciate you. </w:t>
      </w:r>
    </w:p>
    <w:p w14:paraId="73C0566C" w14:textId="77777777" w:rsidR="00385F4C" w:rsidRPr="004D529B" w:rsidRDefault="00385F4C" w:rsidP="00385F4C">
      <w:pPr>
        <w:spacing w:line="480" w:lineRule="auto"/>
        <w:jc w:val="both"/>
        <w:rPr>
          <w:rFonts w:ascii="Trebuchet MS" w:hAnsi="Trebuchet MS"/>
          <w:b/>
          <w:bCs/>
          <w:i/>
          <w:iCs/>
          <w:color w:val="FFC000"/>
          <w:sz w:val="28"/>
          <w:szCs w:val="28"/>
        </w:rPr>
      </w:pPr>
      <w:r w:rsidRPr="004D529B">
        <w:rPr>
          <w:rFonts w:ascii="Trebuchet MS" w:hAnsi="Trebuchet MS"/>
          <w:b/>
          <w:bCs/>
          <w:i/>
          <w:iCs/>
          <w:color w:val="FFC000"/>
          <w:sz w:val="28"/>
          <w:szCs w:val="28"/>
        </w:rPr>
        <w:t>&lt;Committee members rise as audience applauds&gt;</w:t>
      </w:r>
    </w:p>
    <w:p w14:paraId="34C0577C" w14:textId="77777777" w:rsidR="00385F4C" w:rsidRDefault="00385F4C" w:rsidP="00385F4C">
      <w:pPr>
        <w:spacing w:line="480" w:lineRule="auto"/>
        <w:jc w:val="both"/>
        <w:rPr>
          <w:rFonts w:ascii="Trebuchet MS" w:hAnsi="Trebuchet MS"/>
          <w:sz w:val="28"/>
          <w:szCs w:val="28"/>
        </w:rPr>
      </w:pPr>
      <w:r>
        <w:rPr>
          <w:rFonts w:ascii="Trebuchet MS" w:hAnsi="Trebuchet MS"/>
          <w:sz w:val="28"/>
          <w:szCs w:val="28"/>
        </w:rPr>
        <w:t>Thank you very much. You may be seated.</w:t>
      </w:r>
    </w:p>
    <w:p w14:paraId="302202A4" w14:textId="04A35139" w:rsidR="00385F4C" w:rsidRPr="00385F4C" w:rsidRDefault="00385F4C" w:rsidP="00385F4C">
      <w:pPr>
        <w:spacing w:line="480" w:lineRule="auto"/>
        <w:jc w:val="both"/>
        <w:rPr>
          <w:rFonts w:ascii="Trebuchet MS" w:hAnsi="Trebuchet MS"/>
          <w:b/>
          <w:bCs/>
          <w:sz w:val="28"/>
          <w:szCs w:val="28"/>
        </w:rPr>
      </w:pPr>
      <w:r w:rsidRPr="00385F4C">
        <w:rPr>
          <w:rFonts w:ascii="Trebuchet MS" w:hAnsi="Trebuchet MS"/>
          <w:b/>
          <w:bCs/>
          <w:sz w:val="28"/>
          <w:szCs w:val="28"/>
        </w:rPr>
        <w:t>Regulations</w:t>
      </w:r>
    </w:p>
    <w:p w14:paraId="51E8F967" w14:textId="3F85A85D" w:rsidR="00385F4C" w:rsidRDefault="00385F4C" w:rsidP="00385F4C">
      <w:pPr>
        <w:spacing w:line="480" w:lineRule="auto"/>
        <w:jc w:val="both"/>
        <w:rPr>
          <w:rFonts w:ascii="Trebuchet MS" w:hAnsi="Trebuchet MS"/>
          <w:sz w:val="28"/>
          <w:szCs w:val="28"/>
        </w:rPr>
      </w:pPr>
      <w:r>
        <w:rPr>
          <w:rFonts w:ascii="Trebuchet MS" w:hAnsi="Trebuchet MS"/>
          <w:sz w:val="28"/>
          <w:szCs w:val="28"/>
        </w:rPr>
        <w:t>While on the subject of governance, I would like to remind members that the Accountants Regulations 2024 were approved with some amendments to the rules governing the Institute’s elections. All members</w:t>
      </w:r>
      <w:r w:rsidR="00501C6B">
        <w:rPr>
          <w:rFonts w:ascii="Trebuchet MS" w:hAnsi="Trebuchet MS"/>
          <w:sz w:val="28"/>
          <w:szCs w:val="28"/>
        </w:rPr>
        <w:t>, especially those who plan to vie for leadership positions on the Institute’s Council,</w:t>
      </w:r>
      <w:r>
        <w:rPr>
          <w:rFonts w:ascii="Trebuchet MS" w:hAnsi="Trebuchet MS"/>
          <w:sz w:val="28"/>
          <w:szCs w:val="28"/>
        </w:rPr>
        <w:t xml:space="preserve"> are encouraged to acquaint themselves with these adjustments.</w:t>
      </w:r>
    </w:p>
    <w:p w14:paraId="71B4B796" w14:textId="77777777" w:rsidR="00385F4C" w:rsidRDefault="00385F4C" w:rsidP="00385F4C">
      <w:pPr>
        <w:spacing w:line="480" w:lineRule="auto"/>
        <w:jc w:val="both"/>
        <w:rPr>
          <w:rFonts w:ascii="Trebuchet MS" w:hAnsi="Trebuchet MS"/>
          <w:sz w:val="28"/>
          <w:szCs w:val="28"/>
        </w:rPr>
      </w:pPr>
      <w:r>
        <w:rPr>
          <w:rFonts w:ascii="Trebuchet MS" w:hAnsi="Trebuchet MS"/>
          <w:sz w:val="28"/>
          <w:szCs w:val="28"/>
        </w:rPr>
        <w:t xml:space="preserve">The Institute is also collecting feedback for amendments to the Accountants Act. Members are encouraged to provide input into this process so that we have a law which reflects the position and aspirations of members. </w:t>
      </w:r>
    </w:p>
    <w:p w14:paraId="49784CB6" w14:textId="65436769" w:rsidR="00EC3FF7" w:rsidRPr="004F7009" w:rsidRDefault="004F7009" w:rsidP="00EC3FF7">
      <w:pPr>
        <w:pStyle w:val="ListParagraph"/>
        <w:spacing w:line="480" w:lineRule="auto"/>
        <w:ind w:left="0"/>
        <w:jc w:val="both"/>
        <w:rPr>
          <w:rFonts w:ascii="Trebuchet MS" w:hAnsi="Trebuchet MS"/>
          <w:b/>
          <w:bCs/>
          <w:color w:val="1F3864" w:themeColor="accent1" w:themeShade="80"/>
          <w:sz w:val="28"/>
          <w:szCs w:val="28"/>
          <w:u w:val="single"/>
          <w:lang w:val="en-US"/>
        </w:rPr>
      </w:pPr>
      <w:r w:rsidRPr="004F7009">
        <w:rPr>
          <w:rFonts w:ascii="Trebuchet MS" w:hAnsi="Trebuchet MS"/>
          <w:b/>
          <w:bCs/>
          <w:color w:val="1F3864" w:themeColor="accent1" w:themeShade="80"/>
          <w:sz w:val="28"/>
          <w:szCs w:val="28"/>
          <w:lang w:val="en-US"/>
        </w:rPr>
        <w:t>7</w:t>
      </w:r>
      <w:r w:rsidR="00EC7D6B" w:rsidRPr="004F7009">
        <w:rPr>
          <w:rFonts w:ascii="Trebuchet MS" w:hAnsi="Trebuchet MS"/>
          <w:b/>
          <w:bCs/>
          <w:color w:val="1F3864" w:themeColor="accent1" w:themeShade="80"/>
          <w:sz w:val="28"/>
          <w:szCs w:val="28"/>
          <w:lang w:val="en-US"/>
        </w:rPr>
        <w:t>.0.</w:t>
      </w:r>
      <w:r w:rsidR="00EC3FF7" w:rsidRPr="004F7009">
        <w:rPr>
          <w:rFonts w:ascii="Trebuchet MS" w:hAnsi="Trebuchet MS"/>
          <w:b/>
          <w:bCs/>
          <w:color w:val="1F3864" w:themeColor="accent1" w:themeShade="80"/>
          <w:sz w:val="28"/>
          <w:szCs w:val="28"/>
          <w:lang w:val="en-US"/>
        </w:rPr>
        <w:t xml:space="preserve"> </w:t>
      </w:r>
      <w:r w:rsidR="00EC3FF7" w:rsidRPr="004F7009">
        <w:rPr>
          <w:rFonts w:ascii="Trebuchet MS" w:hAnsi="Trebuchet MS"/>
          <w:b/>
          <w:bCs/>
          <w:color w:val="1F3864" w:themeColor="accent1" w:themeShade="80"/>
          <w:sz w:val="28"/>
          <w:szCs w:val="28"/>
          <w:u w:val="single"/>
          <w:lang w:val="en-US"/>
        </w:rPr>
        <w:t>Appreciation to Partners</w:t>
      </w:r>
    </w:p>
    <w:p w14:paraId="1B31B223" w14:textId="195E74FC" w:rsidR="0042508F" w:rsidRPr="00B107C4" w:rsidRDefault="0042508F" w:rsidP="00F21E58">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sidRPr="00B107C4">
        <w:rPr>
          <w:rFonts w:ascii="Trebuchet MS" w:eastAsia="Times New Roman" w:hAnsi="Trebuchet MS" w:cs="Times New Roman"/>
          <w:kern w:val="0"/>
          <w:sz w:val="28"/>
          <w:szCs w:val="28"/>
          <w14:ligatures w14:val="none"/>
        </w:rPr>
        <w:t>As I conclude, I wish to extend my heartfelt appreciation to our partners</w:t>
      </w:r>
      <w:r w:rsidR="00501C6B">
        <w:rPr>
          <w:rFonts w:ascii="Trebuchet MS" w:eastAsia="Times New Roman" w:hAnsi="Trebuchet MS" w:cs="Times New Roman"/>
          <w:kern w:val="0"/>
          <w:sz w:val="28"/>
          <w:szCs w:val="28"/>
          <w:lang w:val="en-US"/>
          <w14:ligatures w14:val="none"/>
        </w:rPr>
        <w:t>, the National Identification and Registration Authority, the National Agricultural Research Organisation, PostBank Uganda and the Electricity Regulatory Authority,</w:t>
      </w:r>
      <w:r w:rsidR="00F21E58">
        <w:rPr>
          <w:rFonts w:ascii="Trebuchet MS" w:eastAsia="Times New Roman" w:hAnsi="Trebuchet MS" w:cs="Times New Roman"/>
          <w:kern w:val="0"/>
          <w:sz w:val="28"/>
          <w:szCs w:val="28"/>
          <w14:ligatures w14:val="none"/>
        </w:rPr>
        <w:t xml:space="preserve"> for their contributions towards</w:t>
      </w:r>
      <w:r w:rsidRPr="00B107C4">
        <w:rPr>
          <w:rFonts w:ascii="Trebuchet MS" w:eastAsia="Times New Roman" w:hAnsi="Trebuchet MS" w:cs="Times New Roman"/>
          <w:kern w:val="0"/>
          <w:sz w:val="28"/>
          <w:szCs w:val="28"/>
          <w14:ligatures w14:val="none"/>
        </w:rPr>
        <w:t xml:space="preserve"> </w:t>
      </w:r>
      <w:r w:rsidR="00F21E58">
        <w:rPr>
          <w:rFonts w:ascii="Trebuchet MS" w:eastAsia="Times New Roman" w:hAnsi="Trebuchet MS" w:cs="Times New Roman"/>
          <w:kern w:val="0"/>
          <w:sz w:val="28"/>
          <w:szCs w:val="28"/>
          <w14:ligatures w14:val="none"/>
        </w:rPr>
        <w:t>the success of the</w:t>
      </w:r>
      <w:r w:rsidRPr="00B107C4">
        <w:rPr>
          <w:rFonts w:ascii="Trebuchet MS" w:eastAsia="Times New Roman" w:hAnsi="Trebuchet MS" w:cs="Times New Roman"/>
          <w:kern w:val="0"/>
          <w:sz w:val="28"/>
          <w:szCs w:val="28"/>
          <w14:ligatures w14:val="none"/>
        </w:rPr>
        <w:t xml:space="preserve"> </w:t>
      </w:r>
      <w:r w:rsidRPr="00B107C4">
        <w:rPr>
          <w:rFonts w:ascii="Trebuchet MS" w:eastAsia="Times New Roman" w:hAnsi="Trebuchet MS" w:cs="Times New Roman"/>
          <w:kern w:val="0"/>
          <w:sz w:val="28"/>
          <w:szCs w:val="28"/>
          <w14:ligatures w14:val="none"/>
        </w:rPr>
        <w:lastRenderedPageBreak/>
        <w:t>PFM Conference.</w:t>
      </w:r>
      <w:r w:rsidR="00F21E58">
        <w:rPr>
          <w:rFonts w:ascii="Trebuchet MS" w:eastAsia="Times New Roman" w:hAnsi="Trebuchet MS" w:cs="Times New Roman"/>
          <w:kern w:val="0"/>
          <w:sz w:val="28"/>
          <w:szCs w:val="28"/>
          <w14:ligatures w14:val="none"/>
        </w:rPr>
        <w:t xml:space="preserve"> The Institute is further grateful to the Ministry of Finance for their consistent support to the PFM conference. Ladies and gentlemen, the agenda of the PFM conference is formed in consultation with the Ministry of Finance, and you will notice that a good number of speakers are from the Ministry. </w:t>
      </w:r>
      <w:r w:rsidR="005B7594">
        <w:rPr>
          <w:rFonts w:ascii="Trebuchet MS" w:eastAsia="Times New Roman" w:hAnsi="Trebuchet MS" w:cs="Times New Roman"/>
          <w:kern w:val="0"/>
          <w:sz w:val="28"/>
          <w:szCs w:val="28"/>
          <w14:ligatures w14:val="none"/>
        </w:rPr>
        <w:t xml:space="preserve">Thank you </w:t>
      </w:r>
      <w:r w:rsidR="006043B3">
        <w:rPr>
          <w:rFonts w:ascii="Trebuchet MS" w:eastAsia="Times New Roman" w:hAnsi="Trebuchet MS" w:cs="Times New Roman"/>
          <w:kern w:val="0"/>
          <w:sz w:val="28"/>
          <w:szCs w:val="28"/>
          <w14:ligatures w14:val="none"/>
        </w:rPr>
        <w:t>Ministry of Finance</w:t>
      </w:r>
      <w:r w:rsidR="005B7594">
        <w:rPr>
          <w:rFonts w:ascii="Trebuchet MS" w:eastAsia="Times New Roman" w:hAnsi="Trebuchet MS" w:cs="Times New Roman"/>
          <w:kern w:val="0"/>
          <w:sz w:val="28"/>
          <w:szCs w:val="28"/>
          <w14:ligatures w14:val="none"/>
        </w:rPr>
        <w:t xml:space="preserve"> and all our partners.</w:t>
      </w:r>
      <w:r w:rsidR="00F21E58">
        <w:rPr>
          <w:rFonts w:ascii="Trebuchet MS" w:eastAsia="Times New Roman" w:hAnsi="Trebuchet MS" w:cs="Times New Roman"/>
          <w:kern w:val="0"/>
          <w:sz w:val="28"/>
          <w:szCs w:val="28"/>
          <w14:ligatures w14:val="none"/>
        </w:rPr>
        <w:t xml:space="preserve"> </w:t>
      </w:r>
    </w:p>
    <w:p w14:paraId="7749638D" w14:textId="49062FD0" w:rsidR="0042508F" w:rsidRPr="00B107C4" w:rsidRDefault="006043B3" w:rsidP="006043B3">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Pr>
          <w:rFonts w:ascii="Trebuchet MS" w:eastAsia="Times New Roman" w:hAnsi="Trebuchet MS" w:cs="Times New Roman"/>
          <w:kern w:val="0"/>
          <w:sz w:val="28"/>
          <w:szCs w:val="28"/>
          <w14:ligatures w14:val="none"/>
        </w:rPr>
        <w:t xml:space="preserve">To all participants, thank you for embracing the PFM conference. </w:t>
      </w:r>
      <w:r w:rsidR="0042508F" w:rsidRPr="00B107C4">
        <w:rPr>
          <w:rFonts w:ascii="Trebuchet MS" w:eastAsia="Times New Roman" w:hAnsi="Trebuchet MS" w:cs="Times New Roman"/>
          <w:kern w:val="0"/>
          <w:sz w:val="28"/>
          <w:szCs w:val="28"/>
          <w14:ligatures w14:val="none"/>
        </w:rPr>
        <w:t>Let us seize this opportunity to reaffirm our shared responsibility to transform public finance management. Let us be bold in generating innovative ideas, challenging the status quo, and pushing for systems that serve every Ugandan fairly and sustainably.</w:t>
      </w:r>
    </w:p>
    <w:p w14:paraId="3F778566" w14:textId="524A6277" w:rsidR="000D38C7" w:rsidRPr="004F7009" w:rsidRDefault="004F7009" w:rsidP="001761F8">
      <w:pPr>
        <w:pStyle w:val="ListParagraph"/>
        <w:spacing w:line="480" w:lineRule="auto"/>
        <w:ind w:left="0"/>
        <w:jc w:val="both"/>
        <w:rPr>
          <w:rFonts w:ascii="Trebuchet MS" w:hAnsi="Trebuchet MS"/>
          <w:b/>
          <w:bCs/>
          <w:color w:val="1F3864" w:themeColor="accent1" w:themeShade="80"/>
          <w:sz w:val="28"/>
          <w:szCs w:val="28"/>
          <w:u w:val="single"/>
          <w:lang w:val="en-US"/>
        </w:rPr>
      </w:pPr>
      <w:r w:rsidRPr="004F7009">
        <w:rPr>
          <w:rFonts w:ascii="Trebuchet MS" w:hAnsi="Trebuchet MS"/>
          <w:b/>
          <w:bCs/>
          <w:color w:val="1F3864" w:themeColor="accent1" w:themeShade="80"/>
          <w:sz w:val="28"/>
          <w:szCs w:val="28"/>
          <w:lang w:val="en-US"/>
        </w:rPr>
        <w:t>8</w:t>
      </w:r>
      <w:r w:rsidR="000D38C7" w:rsidRPr="004F7009">
        <w:rPr>
          <w:rFonts w:ascii="Trebuchet MS" w:hAnsi="Trebuchet MS"/>
          <w:b/>
          <w:bCs/>
          <w:color w:val="1F3864" w:themeColor="accent1" w:themeShade="80"/>
          <w:sz w:val="28"/>
          <w:szCs w:val="28"/>
          <w:lang w:val="en-US"/>
        </w:rPr>
        <w:t xml:space="preserve">.0. </w:t>
      </w:r>
      <w:r w:rsidR="000D38C7" w:rsidRPr="004F7009">
        <w:rPr>
          <w:rFonts w:ascii="Trebuchet MS" w:hAnsi="Trebuchet MS"/>
          <w:b/>
          <w:bCs/>
          <w:color w:val="1F3864" w:themeColor="accent1" w:themeShade="80"/>
          <w:sz w:val="28"/>
          <w:szCs w:val="28"/>
          <w:u w:val="single"/>
          <w:lang w:val="en-US"/>
        </w:rPr>
        <w:t xml:space="preserve">Introducing the </w:t>
      </w:r>
      <w:r w:rsidR="004D71FB" w:rsidRPr="004F7009">
        <w:rPr>
          <w:rFonts w:ascii="Trebuchet MS" w:hAnsi="Trebuchet MS"/>
          <w:b/>
          <w:bCs/>
          <w:color w:val="1F3864" w:themeColor="accent1" w:themeShade="80"/>
          <w:sz w:val="28"/>
          <w:szCs w:val="28"/>
          <w:u w:val="single"/>
          <w:lang w:val="en-US"/>
        </w:rPr>
        <w:t>Keyn</w:t>
      </w:r>
      <w:r w:rsidR="001761F8" w:rsidRPr="004F7009">
        <w:rPr>
          <w:rFonts w:ascii="Trebuchet MS" w:hAnsi="Trebuchet MS"/>
          <w:b/>
          <w:bCs/>
          <w:color w:val="1F3864" w:themeColor="accent1" w:themeShade="80"/>
          <w:sz w:val="28"/>
          <w:szCs w:val="28"/>
          <w:u w:val="single"/>
          <w:lang w:val="en-US"/>
        </w:rPr>
        <w:t xml:space="preserve">ote </w:t>
      </w:r>
      <w:r w:rsidR="000D38C7" w:rsidRPr="004F7009">
        <w:rPr>
          <w:rFonts w:ascii="Trebuchet MS" w:hAnsi="Trebuchet MS"/>
          <w:b/>
          <w:bCs/>
          <w:color w:val="1F3864" w:themeColor="accent1" w:themeShade="80"/>
          <w:sz w:val="28"/>
          <w:szCs w:val="28"/>
          <w:u w:val="single"/>
          <w:lang w:val="en-US"/>
        </w:rPr>
        <w:t>Speaker</w:t>
      </w:r>
    </w:p>
    <w:p w14:paraId="6E58D0A2" w14:textId="3B665684" w:rsidR="001369CD" w:rsidRDefault="001369CD" w:rsidP="00385F4C">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sidRPr="00B107C4">
        <w:rPr>
          <w:rFonts w:ascii="Trebuchet MS" w:eastAsia="Times New Roman" w:hAnsi="Trebuchet MS" w:cs="Times New Roman"/>
          <w:kern w:val="0"/>
          <w:sz w:val="28"/>
          <w:szCs w:val="28"/>
          <w14:ligatures w14:val="none"/>
        </w:rPr>
        <w:t>Ladies and gentlemen, before I leave the podium, it is my distinct honour and privilege to</w:t>
      </w:r>
      <w:r w:rsidR="00385F4C">
        <w:rPr>
          <w:rFonts w:ascii="Trebuchet MS" w:eastAsia="Times New Roman" w:hAnsi="Trebuchet MS" w:cs="Times New Roman"/>
          <w:kern w:val="0"/>
          <w:sz w:val="28"/>
          <w:szCs w:val="28"/>
          <w14:ligatures w14:val="none"/>
        </w:rPr>
        <w:t xml:space="preserve"> officially</w:t>
      </w:r>
      <w:r w:rsidRPr="00B107C4">
        <w:rPr>
          <w:rFonts w:ascii="Trebuchet MS" w:eastAsia="Times New Roman" w:hAnsi="Trebuchet MS" w:cs="Times New Roman"/>
          <w:kern w:val="0"/>
          <w:sz w:val="28"/>
          <w:szCs w:val="28"/>
          <w14:ligatures w14:val="none"/>
        </w:rPr>
        <w:t xml:space="preserve"> invite our esteemed Keynote Speaker to address us.</w:t>
      </w:r>
      <w:r w:rsidR="00385F4C">
        <w:rPr>
          <w:rFonts w:ascii="Trebuchet MS" w:eastAsia="Times New Roman" w:hAnsi="Trebuchet MS" w:cs="Times New Roman"/>
          <w:kern w:val="0"/>
          <w:sz w:val="28"/>
          <w:szCs w:val="28"/>
          <w14:ligatures w14:val="none"/>
        </w:rPr>
        <w:t xml:space="preserve"> </w:t>
      </w:r>
    </w:p>
    <w:p w14:paraId="5AE8F642" w14:textId="1013FD6E" w:rsidR="00385F4C" w:rsidRDefault="00385F4C" w:rsidP="001369CD">
      <w:pPr>
        <w:spacing w:before="100" w:beforeAutospacing="1" w:after="100" w:afterAutospacing="1" w:line="480" w:lineRule="auto"/>
        <w:rPr>
          <w:rFonts w:ascii="Trebuchet MS" w:eastAsia="Times New Roman" w:hAnsi="Trebuchet MS" w:cs="Times New Roman"/>
          <w:kern w:val="0"/>
          <w:sz w:val="28"/>
          <w:szCs w:val="28"/>
          <w14:ligatures w14:val="none"/>
        </w:rPr>
      </w:pPr>
      <w:r>
        <w:rPr>
          <w:rFonts w:ascii="Trebuchet MS" w:eastAsia="Times New Roman" w:hAnsi="Trebuchet MS" w:cs="Times New Roman"/>
          <w:kern w:val="0"/>
          <w:sz w:val="28"/>
          <w:szCs w:val="28"/>
          <w14:ligatures w14:val="none"/>
        </w:rPr>
        <w:t>I invite the production team to play the professor’s video profile</w:t>
      </w:r>
    </w:p>
    <w:p w14:paraId="6E29727C" w14:textId="4ED2629E" w:rsidR="00385F4C" w:rsidRPr="00385F4C" w:rsidRDefault="00385F4C" w:rsidP="001369CD">
      <w:pPr>
        <w:spacing w:before="100" w:beforeAutospacing="1" w:after="100" w:afterAutospacing="1" w:line="480" w:lineRule="auto"/>
        <w:rPr>
          <w:rFonts w:ascii="Trebuchet MS" w:eastAsia="Times New Roman" w:hAnsi="Trebuchet MS" w:cs="Times New Roman"/>
          <w:b/>
          <w:bCs/>
          <w:i/>
          <w:iCs/>
          <w:color w:val="FFC000"/>
          <w:kern w:val="0"/>
          <w:sz w:val="28"/>
          <w:szCs w:val="28"/>
          <w14:ligatures w14:val="none"/>
        </w:rPr>
      </w:pPr>
      <w:r w:rsidRPr="00385F4C">
        <w:rPr>
          <w:rFonts w:ascii="Trebuchet MS" w:eastAsia="Times New Roman" w:hAnsi="Trebuchet MS" w:cs="Times New Roman"/>
          <w:b/>
          <w:bCs/>
          <w:i/>
          <w:iCs/>
          <w:color w:val="FFC000"/>
          <w:kern w:val="0"/>
          <w:sz w:val="28"/>
          <w:szCs w:val="28"/>
          <w14:ligatures w14:val="none"/>
        </w:rPr>
        <w:t>&lt;Professor Augustus Nuwagaba’s video profile is played</w:t>
      </w:r>
      <w:r>
        <w:rPr>
          <w:rFonts w:ascii="Trebuchet MS" w:eastAsia="Times New Roman" w:hAnsi="Trebuchet MS" w:cs="Times New Roman"/>
          <w:b/>
          <w:bCs/>
          <w:i/>
          <w:iCs/>
          <w:color w:val="FFC000"/>
          <w:kern w:val="0"/>
          <w:sz w:val="28"/>
          <w:szCs w:val="28"/>
          <w14:ligatures w14:val="none"/>
        </w:rPr>
        <w:t>. President remains at the podium</w:t>
      </w:r>
      <w:r w:rsidRPr="00385F4C">
        <w:rPr>
          <w:rFonts w:ascii="Trebuchet MS" w:eastAsia="Times New Roman" w:hAnsi="Trebuchet MS" w:cs="Times New Roman"/>
          <w:b/>
          <w:bCs/>
          <w:i/>
          <w:iCs/>
          <w:color w:val="FFC000"/>
          <w:kern w:val="0"/>
          <w:sz w:val="28"/>
          <w:szCs w:val="28"/>
          <w14:ligatures w14:val="none"/>
        </w:rPr>
        <w:t>&gt;</w:t>
      </w:r>
    </w:p>
    <w:p w14:paraId="6048D88D" w14:textId="25252904" w:rsidR="001369CD" w:rsidRPr="00B107C4" w:rsidRDefault="00385F4C" w:rsidP="00385F4C">
      <w:pPr>
        <w:spacing w:before="100" w:beforeAutospacing="1" w:after="100" w:afterAutospacing="1" w:line="480" w:lineRule="auto"/>
        <w:jc w:val="both"/>
        <w:rPr>
          <w:rFonts w:ascii="Trebuchet MS" w:eastAsia="Times New Roman" w:hAnsi="Trebuchet MS" w:cs="Times New Roman"/>
          <w:kern w:val="0"/>
          <w:sz w:val="28"/>
          <w:szCs w:val="28"/>
          <w14:ligatures w14:val="none"/>
        </w:rPr>
      </w:pPr>
      <w:r>
        <w:rPr>
          <w:rFonts w:ascii="Trebuchet MS" w:eastAsia="Times New Roman" w:hAnsi="Trebuchet MS" w:cs="Times New Roman"/>
          <w:kern w:val="0"/>
          <w:sz w:val="28"/>
          <w:szCs w:val="28"/>
          <w14:ligatures w14:val="none"/>
        </w:rPr>
        <w:lastRenderedPageBreak/>
        <w:t>Thank you production team. And now, ladies and gentlemen, p</w:t>
      </w:r>
      <w:r w:rsidR="001369CD" w:rsidRPr="00B107C4">
        <w:rPr>
          <w:rFonts w:ascii="Trebuchet MS" w:eastAsia="Times New Roman" w:hAnsi="Trebuchet MS" w:cs="Times New Roman"/>
          <w:kern w:val="0"/>
          <w:sz w:val="28"/>
          <w:szCs w:val="28"/>
          <w14:ligatures w14:val="none"/>
        </w:rPr>
        <w:t>lease join me in welcoming</w:t>
      </w:r>
      <w:r w:rsidR="004D5A24">
        <w:rPr>
          <w:rFonts w:ascii="Trebuchet MS" w:eastAsia="Times New Roman" w:hAnsi="Trebuchet MS" w:cs="Times New Roman"/>
          <w:kern w:val="0"/>
          <w:sz w:val="28"/>
          <w:szCs w:val="28"/>
          <w14:ligatures w14:val="none"/>
        </w:rPr>
        <w:t xml:space="preserve"> our keynote speaker,</w:t>
      </w:r>
      <w:r w:rsidR="001369CD" w:rsidRPr="00B107C4">
        <w:rPr>
          <w:rFonts w:ascii="Trebuchet MS" w:eastAsia="Times New Roman" w:hAnsi="Trebuchet MS" w:cs="Times New Roman"/>
          <w:kern w:val="0"/>
          <w:sz w:val="28"/>
          <w:szCs w:val="28"/>
          <w14:ligatures w14:val="none"/>
        </w:rPr>
        <w:t xml:space="preserve"> </w:t>
      </w:r>
      <w:r>
        <w:rPr>
          <w:rFonts w:ascii="Trebuchet MS" w:eastAsia="Times New Roman" w:hAnsi="Trebuchet MS" w:cs="Times New Roman"/>
          <w:kern w:val="0"/>
          <w:sz w:val="28"/>
          <w:szCs w:val="28"/>
          <w14:ligatures w14:val="none"/>
        </w:rPr>
        <w:t>Professor Augustus Nuwagaba, the Deputy Governor of Bank of Uganda</w:t>
      </w:r>
      <w:r w:rsidR="004D5A24">
        <w:rPr>
          <w:rFonts w:ascii="Trebuchet MS" w:eastAsia="Times New Roman" w:hAnsi="Trebuchet MS" w:cs="Times New Roman"/>
          <w:kern w:val="0"/>
          <w:sz w:val="28"/>
          <w:szCs w:val="28"/>
          <w14:ligatures w14:val="none"/>
        </w:rPr>
        <w:t xml:space="preserve"> to address the 3rd PFM Conference.</w:t>
      </w:r>
    </w:p>
    <w:p w14:paraId="53FB9506" w14:textId="13DE7EAB" w:rsidR="00B75117" w:rsidRPr="004D5A24" w:rsidRDefault="004D5A24" w:rsidP="00F433CE">
      <w:pPr>
        <w:spacing w:before="100" w:beforeAutospacing="1" w:after="100" w:afterAutospacing="1" w:line="480" w:lineRule="auto"/>
        <w:rPr>
          <w:rFonts w:ascii="Trebuchet MS" w:eastAsia="Times New Roman" w:hAnsi="Trebuchet MS" w:cs="Times New Roman"/>
          <w:i/>
          <w:iCs/>
          <w:color w:val="FFC000"/>
          <w:kern w:val="0"/>
          <w:sz w:val="28"/>
          <w:szCs w:val="28"/>
          <w:lang w:val="en-US"/>
          <w14:ligatures w14:val="none"/>
        </w:rPr>
      </w:pPr>
      <w:r w:rsidRPr="004D5A24">
        <w:rPr>
          <w:rFonts w:ascii="Trebuchet MS" w:eastAsia="Times New Roman" w:hAnsi="Trebuchet MS" w:cs="Times New Roman"/>
          <w:i/>
          <w:iCs/>
          <w:color w:val="FFC000"/>
          <w:kern w:val="0"/>
          <w:sz w:val="28"/>
          <w:szCs w:val="28"/>
          <w14:ligatures w14:val="none"/>
        </w:rPr>
        <w:t>The keynote speaker takes the podium and the president welcomes him</w:t>
      </w:r>
    </w:p>
    <w:p w14:paraId="45A58657" w14:textId="77777777" w:rsidR="000D38C7" w:rsidRDefault="000D38C7" w:rsidP="001761F8">
      <w:pPr>
        <w:spacing w:line="480" w:lineRule="auto"/>
        <w:jc w:val="center"/>
        <w:rPr>
          <w:rFonts w:ascii="Trebuchet MS" w:hAnsi="Trebuchet MS"/>
          <w:sz w:val="28"/>
          <w:szCs w:val="28"/>
          <w:shd w:val="clear" w:color="auto" w:fill="FFFFFF"/>
          <w:lang w:val="en-US"/>
        </w:rPr>
      </w:pPr>
      <w:r w:rsidRPr="00372F52">
        <w:rPr>
          <w:rFonts w:ascii="Trebuchet MS" w:hAnsi="Trebuchet MS"/>
          <w:sz w:val="28"/>
          <w:szCs w:val="28"/>
          <w:shd w:val="clear" w:color="auto" w:fill="FFFFFF"/>
          <w:lang w:val="en-US"/>
        </w:rPr>
        <w:t>-END-</w:t>
      </w:r>
    </w:p>
    <w:sectPr w:rsidR="000D38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2B4A" w14:textId="77777777" w:rsidR="007522EA" w:rsidRDefault="007522EA" w:rsidP="001761F8">
      <w:pPr>
        <w:spacing w:after="0" w:line="240" w:lineRule="auto"/>
      </w:pPr>
      <w:r>
        <w:separator/>
      </w:r>
    </w:p>
  </w:endnote>
  <w:endnote w:type="continuationSeparator" w:id="0">
    <w:p w14:paraId="71506B41" w14:textId="77777777" w:rsidR="007522EA" w:rsidRDefault="007522EA" w:rsidP="0017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73150"/>
      <w:docPartObj>
        <w:docPartGallery w:val="Page Numbers (Bottom of Page)"/>
        <w:docPartUnique/>
      </w:docPartObj>
    </w:sdtPr>
    <w:sdtContent>
      <w:sdt>
        <w:sdtPr>
          <w:id w:val="-1769616900"/>
          <w:docPartObj>
            <w:docPartGallery w:val="Page Numbers (Top of Page)"/>
            <w:docPartUnique/>
          </w:docPartObj>
        </w:sdtPr>
        <w:sdtContent>
          <w:p w14:paraId="4F5D45C5" w14:textId="6A751387" w:rsidR="006928EA" w:rsidRDefault="006928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615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615B">
              <w:rPr>
                <w:b/>
                <w:bCs/>
                <w:noProof/>
              </w:rPr>
              <w:t>7</w:t>
            </w:r>
            <w:r>
              <w:rPr>
                <w:b/>
                <w:bCs/>
                <w:sz w:val="24"/>
                <w:szCs w:val="24"/>
              </w:rPr>
              <w:fldChar w:fldCharType="end"/>
            </w:r>
          </w:p>
        </w:sdtContent>
      </w:sdt>
    </w:sdtContent>
  </w:sdt>
  <w:p w14:paraId="6FB31273" w14:textId="77777777" w:rsidR="006928EA" w:rsidRDefault="00692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8141D" w14:textId="77777777" w:rsidR="007522EA" w:rsidRDefault="007522EA" w:rsidP="001761F8">
      <w:pPr>
        <w:spacing w:after="0" w:line="240" w:lineRule="auto"/>
      </w:pPr>
      <w:r>
        <w:separator/>
      </w:r>
    </w:p>
  </w:footnote>
  <w:footnote w:type="continuationSeparator" w:id="0">
    <w:p w14:paraId="4F58D132" w14:textId="77777777" w:rsidR="007522EA" w:rsidRDefault="007522EA" w:rsidP="00176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3035"/>
    <w:multiLevelType w:val="multilevel"/>
    <w:tmpl w:val="3C4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57C24"/>
    <w:multiLevelType w:val="multilevel"/>
    <w:tmpl w:val="656E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D5128"/>
    <w:multiLevelType w:val="multilevel"/>
    <w:tmpl w:val="422E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588023">
    <w:abstractNumId w:val="0"/>
  </w:num>
  <w:num w:numId="2" w16cid:durableId="102654338">
    <w:abstractNumId w:val="1"/>
  </w:num>
  <w:num w:numId="3" w16cid:durableId="29572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71"/>
    <w:rsid w:val="000008CA"/>
    <w:rsid w:val="00001B6C"/>
    <w:rsid w:val="00031999"/>
    <w:rsid w:val="00041945"/>
    <w:rsid w:val="00043EE1"/>
    <w:rsid w:val="0004547B"/>
    <w:rsid w:val="0007061D"/>
    <w:rsid w:val="00077891"/>
    <w:rsid w:val="00081F19"/>
    <w:rsid w:val="00082971"/>
    <w:rsid w:val="00087699"/>
    <w:rsid w:val="00091CF3"/>
    <w:rsid w:val="00097DCF"/>
    <w:rsid w:val="000D38C7"/>
    <w:rsid w:val="000D4157"/>
    <w:rsid w:val="000E311E"/>
    <w:rsid w:val="000F3541"/>
    <w:rsid w:val="001060B1"/>
    <w:rsid w:val="00114CCC"/>
    <w:rsid w:val="0011775E"/>
    <w:rsid w:val="0013311B"/>
    <w:rsid w:val="001369CD"/>
    <w:rsid w:val="00161BCB"/>
    <w:rsid w:val="001620DE"/>
    <w:rsid w:val="00164588"/>
    <w:rsid w:val="00166DE8"/>
    <w:rsid w:val="001761F8"/>
    <w:rsid w:val="001C2160"/>
    <w:rsid w:val="001C4F6F"/>
    <w:rsid w:val="001F61B1"/>
    <w:rsid w:val="00247BC3"/>
    <w:rsid w:val="00255CCC"/>
    <w:rsid w:val="00265A1D"/>
    <w:rsid w:val="00272CEF"/>
    <w:rsid w:val="00291933"/>
    <w:rsid w:val="002949B5"/>
    <w:rsid w:val="00295E77"/>
    <w:rsid w:val="002A17C1"/>
    <w:rsid w:val="002B0B50"/>
    <w:rsid w:val="002C357E"/>
    <w:rsid w:val="002D75B2"/>
    <w:rsid w:val="002F6444"/>
    <w:rsid w:val="00301B50"/>
    <w:rsid w:val="0037483F"/>
    <w:rsid w:val="00381520"/>
    <w:rsid w:val="00385F4C"/>
    <w:rsid w:val="00387AA0"/>
    <w:rsid w:val="003E44CE"/>
    <w:rsid w:val="003F54C5"/>
    <w:rsid w:val="004049DD"/>
    <w:rsid w:val="0042508F"/>
    <w:rsid w:val="004652EC"/>
    <w:rsid w:val="00465A9D"/>
    <w:rsid w:val="00467545"/>
    <w:rsid w:val="004C7B99"/>
    <w:rsid w:val="004D5A24"/>
    <w:rsid w:val="004D71FB"/>
    <w:rsid w:val="004E2675"/>
    <w:rsid w:val="004F7009"/>
    <w:rsid w:val="00501C6B"/>
    <w:rsid w:val="0052365F"/>
    <w:rsid w:val="0052476A"/>
    <w:rsid w:val="005652E7"/>
    <w:rsid w:val="005763EA"/>
    <w:rsid w:val="005B7594"/>
    <w:rsid w:val="005C107C"/>
    <w:rsid w:val="005D3823"/>
    <w:rsid w:val="005D3854"/>
    <w:rsid w:val="005F77E5"/>
    <w:rsid w:val="006043B3"/>
    <w:rsid w:val="00611E8A"/>
    <w:rsid w:val="00616F46"/>
    <w:rsid w:val="006226FE"/>
    <w:rsid w:val="00631515"/>
    <w:rsid w:val="00646D1E"/>
    <w:rsid w:val="006517E0"/>
    <w:rsid w:val="006928EA"/>
    <w:rsid w:val="006B3340"/>
    <w:rsid w:val="006E2808"/>
    <w:rsid w:val="006F3F89"/>
    <w:rsid w:val="0070157C"/>
    <w:rsid w:val="007034FC"/>
    <w:rsid w:val="00715701"/>
    <w:rsid w:val="00725C53"/>
    <w:rsid w:val="00747BC3"/>
    <w:rsid w:val="007522EA"/>
    <w:rsid w:val="0075526F"/>
    <w:rsid w:val="00764781"/>
    <w:rsid w:val="0077054B"/>
    <w:rsid w:val="00794590"/>
    <w:rsid w:val="00795352"/>
    <w:rsid w:val="007A44CF"/>
    <w:rsid w:val="007A5CF2"/>
    <w:rsid w:val="007B397F"/>
    <w:rsid w:val="007D10F4"/>
    <w:rsid w:val="007D1E4C"/>
    <w:rsid w:val="007E4378"/>
    <w:rsid w:val="007E7A84"/>
    <w:rsid w:val="00803296"/>
    <w:rsid w:val="008045EB"/>
    <w:rsid w:val="00820A43"/>
    <w:rsid w:val="00822308"/>
    <w:rsid w:val="00824C86"/>
    <w:rsid w:val="0082762C"/>
    <w:rsid w:val="00832621"/>
    <w:rsid w:val="008413C2"/>
    <w:rsid w:val="00880AE3"/>
    <w:rsid w:val="008C083B"/>
    <w:rsid w:val="008D19E4"/>
    <w:rsid w:val="008E39B4"/>
    <w:rsid w:val="008E4025"/>
    <w:rsid w:val="008F615B"/>
    <w:rsid w:val="009029A4"/>
    <w:rsid w:val="00903730"/>
    <w:rsid w:val="00976EE0"/>
    <w:rsid w:val="009B5E58"/>
    <w:rsid w:val="00A21F3B"/>
    <w:rsid w:val="00A45B7C"/>
    <w:rsid w:val="00A725F0"/>
    <w:rsid w:val="00A76211"/>
    <w:rsid w:val="00A81151"/>
    <w:rsid w:val="00A97F02"/>
    <w:rsid w:val="00AC218D"/>
    <w:rsid w:val="00AE4BAB"/>
    <w:rsid w:val="00AE6495"/>
    <w:rsid w:val="00B2192B"/>
    <w:rsid w:val="00B4099F"/>
    <w:rsid w:val="00B56049"/>
    <w:rsid w:val="00B620F8"/>
    <w:rsid w:val="00B75117"/>
    <w:rsid w:val="00B76F8D"/>
    <w:rsid w:val="00B8284E"/>
    <w:rsid w:val="00B91062"/>
    <w:rsid w:val="00BC1F67"/>
    <w:rsid w:val="00BC4395"/>
    <w:rsid w:val="00BD076D"/>
    <w:rsid w:val="00BE6DE8"/>
    <w:rsid w:val="00BF371B"/>
    <w:rsid w:val="00C2000B"/>
    <w:rsid w:val="00C300D4"/>
    <w:rsid w:val="00C46407"/>
    <w:rsid w:val="00C62745"/>
    <w:rsid w:val="00C648AD"/>
    <w:rsid w:val="00C749A8"/>
    <w:rsid w:val="00C8097F"/>
    <w:rsid w:val="00C916DB"/>
    <w:rsid w:val="00CA3ED9"/>
    <w:rsid w:val="00CC2B5E"/>
    <w:rsid w:val="00CE186A"/>
    <w:rsid w:val="00CE1B9D"/>
    <w:rsid w:val="00CF4017"/>
    <w:rsid w:val="00D0587D"/>
    <w:rsid w:val="00D21DA9"/>
    <w:rsid w:val="00D22974"/>
    <w:rsid w:val="00D23139"/>
    <w:rsid w:val="00D25FAA"/>
    <w:rsid w:val="00D33C4A"/>
    <w:rsid w:val="00D344B0"/>
    <w:rsid w:val="00D47292"/>
    <w:rsid w:val="00D50643"/>
    <w:rsid w:val="00D630A1"/>
    <w:rsid w:val="00D70322"/>
    <w:rsid w:val="00D97C58"/>
    <w:rsid w:val="00DD2D16"/>
    <w:rsid w:val="00DE04C3"/>
    <w:rsid w:val="00DE18D0"/>
    <w:rsid w:val="00DE628D"/>
    <w:rsid w:val="00DF540C"/>
    <w:rsid w:val="00E03B1D"/>
    <w:rsid w:val="00E05BF9"/>
    <w:rsid w:val="00E1017F"/>
    <w:rsid w:val="00E113DC"/>
    <w:rsid w:val="00E207EF"/>
    <w:rsid w:val="00E5065D"/>
    <w:rsid w:val="00E73412"/>
    <w:rsid w:val="00E75F84"/>
    <w:rsid w:val="00E87F28"/>
    <w:rsid w:val="00EB1EC3"/>
    <w:rsid w:val="00EB4AC3"/>
    <w:rsid w:val="00EB4B00"/>
    <w:rsid w:val="00EC3FF7"/>
    <w:rsid w:val="00EC7D6B"/>
    <w:rsid w:val="00F13657"/>
    <w:rsid w:val="00F141B1"/>
    <w:rsid w:val="00F21E58"/>
    <w:rsid w:val="00F362D5"/>
    <w:rsid w:val="00F37EC7"/>
    <w:rsid w:val="00F41A34"/>
    <w:rsid w:val="00F433CE"/>
    <w:rsid w:val="00F43D31"/>
    <w:rsid w:val="00F525B1"/>
    <w:rsid w:val="00F919C2"/>
    <w:rsid w:val="00F95FDF"/>
    <w:rsid w:val="00F97B8B"/>
    <w:rsid w:val="00FA16FF"/>
    <w:rsid w:val="00FB011D"/>
    <w:rsid w:val="00FB1245"/>
    <w:rsid w:val="00FB7172"/>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7AF0"/>
  <w15:chartTrackingRefBased/>
  <w15:docId w15:val="{B881CCD9-A983-4943-B688-1C221EBF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8C7"/>
    <w:pPr>
      <w:ind w:left="720"/>
      <w:contextualSpacing/>
    </w:pPr>
  </w:style>
  <w:style w:type="character" w:styleId="Strong">
    <w:name w:val="Strong"/>
    <w:basedOn w:val="DefaultParagraphFont"/>
    <w:uiPriority w:val="22"/>
    <w:qFormat/>
    <w:rsid w:val="000D38C7"/>
    <w:rPr>
      <w:b/>
      <w:bCs/>
    </w:rPr>
  </w:style>
  <w:style w:type="paragraph" w:styleId="NormalWeb">
    <w:name w:val="Normal (Web)"/>
    <w:basedOn w:val="Normal"/>
    <w:uiPriority w:val="99"/>
    <w:semiHidden/>
    <w:unhideWhenUsed/>
    <w:rsid w:val="00F525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76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1F8"/>
  </w:style>
  <w:style w:type="paragraph" w:styleId="Footer">
    <w:name w:val="footer"/>
    <w:basedOn w:val="Normal"/>
    <w:link w:val="FooterChar"/>
    <w:uiPriority w:val="99"/>
    <w:unhideWhenUsed/>
    <w:rsid w:val="00176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1F8"/>
  </w:style>
  <w:style w:type="character" w:styleId="CommentReference">
    <w:name w:val="annotation reference"/>
    <w:basedOn w:val="DefaultParagraphFont"/>
    <w:uiPriority w:val="99"/>
    <w:semiHidden/>
    <w:unhideWhenUsed/>
    <w:rsid w:val="00D47292"/>
    <w:rPr>
      <w:sz w:val="16"/>
      <w:szCs w:val="16"/>
    </w:rPr>
  </w:style>
  <w:style w:type="paragraph" w:styleId="CommentText">
    <w:name w:val="annotation text"/>
    <w:basedOn w:val="Normal"/>
    <w:link w:val="CommentTextChar"/>
    <w:uiPriority w:val="99"/>
    <w:semiHidden/>
    <w:unhideWhenUsed/>
    <w:rsid w:val="00D47292"/>
    <w:pPr>
      <w:spacing w:line="240" w:lineRule="auto"/>
    </w:pPr>
    <w:rPr>
      <w:sz w:val="20"/>
      <w:szCs w:val="20"/>
    </w:rPr>
  </w:style>
  <w:style w:type="character" w:customStyle="1" w:styleId="CommentTextChar">
    <w:name w:val="Comment Text Char"/>
    <w:basedOn w:val="DefaultParagraphFont"/>
    <w:link w:val="CommentText"/>
    <w:uiPriority w:val="99"/>
    <w:semiHidden/>
    <w:rsid w:val="00D47292"/>
    <w:rPr>
      <w:sz w:val="20"/>
      <w:szCs w:val="20"/>
    </w:rPr>
  </w:style>
  <w:style w:type="paragraph" w:styleId="CommentSubject">
    <w:name w:val="annotation subject"/>
    <w:basedOn w:val="CommentText"/>
    <w:next w:val="CommentText"/>
    <w:link w:val="CommentSubjectChar"/>
    <w:uiPriority w:val="99"/>
    <w:semiHidden/>
    <w:unhideWhenUsed/>
    <w:rsid w:val="00D47292"/>
    <w:rPr>
      <w:b/>
      <w:bCs/>
    </w:rPr>
  </w:style>
  <w:style w:type="character" w:customStyle="1" w:styleId="CommentSubjectChar">
    <w:name w:val="Comment Subject Char"/>
    <w:basedOn w:val="CommentTextChar"/>
    <w:link w:val="CommentSubject"/>
    <w:uiPriority w:val="99"/>
    <w:semiHidden/>
    <w:rsid w:val="00D47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4059">
      <w:bodyDiv w:val="1"/>
      <w:marLeft w:val="0"/>
      <w:marRight w:val="0"/>
      <w:marTop w:val="0"/>
      <w:marBottom w:val="0"/>
      <w:divBdr>
        <w:top w:val="none" w:sz="0" w:space="0" w:color="auto"/>
        <w:left w:val="none" w:sz="0" w:space="0" w:color="auto"/>
        <w:bottom w:val="none" w:sz="0" w:space="0" w:color="auto"/>
        <w:right w:val="none" w:sz="0" w:space="0" w:color="auto"/>
      </w:divBdr>
    </w:div>
    <w:div w:id="65733920">
      <w:bodyDiv w:val="1"/>
      <w:marLeft w:val="0"/>
      <w:marRight w:val="0"/>
      <w:marTop w:val="0"/>
      <w:marBottom w:val="0"/>
      <w:divBdr>
        <w:top w:val="none" w:sz="0" w:space="0" w:color="auto"/>
        <w:left w:val="none" w:sz="0" w:space="0" w:color="auto"/>
        <w:bottom w:val="none" w:sz="0" w:space="0" w:color="auto"/>
        <w:right w:val="none" w:sz="0" w:space="0" w:color="auto"/>
      </w:divBdr>
    </w:div>
    <w:div w:id="94592577">
      <w:bodyDiv w:val="1"/>
      <w:marLeft w:val="0"/>
      <w:marRight w:val="0"/>
      <w:marTop w:val="0"/>
      <w:marBottom w:val="0"/>
      <w:divBdr>
        <w:top w:val="none" w:sz="0" w:space="0" w:color="auto"/>
        <w:left w:val="none" w:sz="0" w:space="0" w:color="auto"/>
        <w:bottom w:val="none" w:sz="0" w:space="0" w:color="auto"/>
        <w:right w:val="none" w:sz="0" w:space="0" w:color="auto"/>
      </w:divBdr>
    </w:div>
    <w:div w:id="248581234">
      <w:bodyDiv w:val="1"/>
      <w:marLeft w:val="0"/>
      <w:marRight w:val="0"/>
      <w:marTop w:val="0"/>
      <w:marBottom w:val="0"/>
      <w:divBdr>
        <w:top w:val="none" w:sz="0" w:space="0" w:color="auto"/>
        <w:left w:val="none" w:sz="0" w:space="0" w:color="auto"/>
        <w:bottom w:val="none" w:sz="0" w:space="0" w:color="auto"/>
        <w:right w:val="none" w:sz="0" w:space="0" w:color="auto"/>
      </w:divBdr>
    </w:div>
    <w:div w:id="347487811">
      <w:bodyDiv w:val="1"/>
      <w:marLeft w:val="0"/>
      <w:marRight w:val="0"/>
      <w:marTop w:val="0"/>
      <w:marBottom w:val="0"/>
      <w:divBdr>
        <w:top w:val="none" w:sz="0" w:space="0" w:color="auto"/>
        <w:left w:val="none" w:sz="0" w:space="0" w:color="auto"/>
        <w:bottom w:val="none" w:sz="0" w:space="0" w:color="auto"/>
        <w:right w:val="none" w:sz="0" w:space="0" w:color="auto"/>
      </w:divBdr>
    </w:div>
    <w:div w:id="764307485">
      <w:bodyDiv w:val="1"/>
      <w:marLeft w:val="0"/>
      <w:marRight w:val="0"/>
      <w:marTop w:val="0"/>
      <w:marBottom w:val="0"/>
      <w:divBdr>
        <w:top w:val="none" w:sz="0" w:space="0" w:color="auto"/>
        <w:left w:val="none" w:sz="0" w:space="0" w:color="auto"/>
        <w:bottom w:val="none" w:sz="0" w:space="0" w:color="auto"/>
        <w:right w:val="none" w:sz="0" w:space="0" w:color="auto"/>
      </w:divBdr>
    </w:div>
    <w:div w:id="1028801670">
      <w:bodyDiv w:val="1"/>
      <w:marLeft w:val="0"/>
      <w:marRight w:val="0"/>
      <w:marTop w:val="0"/>
      <w:marBottom w:val="0"/>
      <w:divBdr>
        <w:top w:val="none" w:sz="0" w:space="0" w:color="auto"/>
        <w:left w:val="none" w:sz="0" w:space="0" w:color="auto"/>
        <w:bottom w:val="none" w:sz="0" w:space="0" w:color="auto"/>
        <w:right w:val="none" w:sz="0" w:space="0" w:color="auto"/>
      </w:divBdr>
    </w:div>
    <w:div w:id="1260724341">
      <w:bodyDiv w:val="1"/>
      <w:marLeft w:val="0"/>
      <w:marRight w:val="0"/>
      <w:marTop w:val="0"/>
      <w:marBottom w:val="0"/>
      <w:divBdr>
        <w:top w:val="none" w:sz="0" w:space="0" w:color="auto"/>
        <w:left w:val="none" w:sz="0" w:space="0" w:color="auto"/>
        <w:bottom w:val="none" w:sz="0" w:space="0" w:color="auto"/>
        <w:right w:val="none" w:sz="0" w:space="0" w:color="auto"/>
      </w:divBdr>
    </w:div>
    <w:div w:id="1510751428">
      <w:bodyDiv w:val="1"/>
      <w:marLeft w:val="0"/>
      <w:marRight w:val="0"/>
      <w:marTop w:val="0"/>
      <w:marBottom w:val="0"/>
      <w:divBdr>
        <w:top w:val="none" w:sz="0" w:space="0" w:color="auto"/>
        <w:left w:val="none" w:sz="0" w:space="0" w:color="auto"/>
        <w:bottom w:val="none" w:sz="0" w:space="0" w:color="auto"/>
        <w:right w:val="none" w:sz="0" w:space="0" w:color="auto"/>
      </w:divBdr>
    </w:div>
    <w:div w:id="173061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242B-7D73-4DCF-BDD2-C4F533B9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1707</Words>
  <Characters>9662</Characters>
  <Application>Microsoft Office Word</Application>
  <DocSecurity>0</DocSecurity>
  <Lines>201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Nassuuna</dc:creator>
  <cp:keywords/>
  <dc:description/>
  <cp:lastModifiedBy>Nancy Akullo</cp:lastModifiedBy>
  <cp:revision>5</cp:revision>
  <dcterms:created xsi:type="dcterms:W3CDTF">2025-04-16T17:46:00Z</dcterms:created>
  <dcterms:modified xsi:type="dcterms:W3CDTF">2025-04-22T17:14:00Z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6a11f5e7b706ae0fb65db9bb7a60ace93c05291d3e4011575680fb8cec6b7764</vt:lpwstr>
  </property>
</Properties>
</file>